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FA13" w14:textId="77777777" w:rsidR="00874933" w:rsidRPr="00BD3D8D" w:rsidRDefault="004E2236">
      <w:pPr>
        <w:pStyle w:val="Naslov"/>
        <w:spacing w:before="86" w:line="368" w:lineRule="exact"/>
        <w:rPr>
          <w:sz w:val="28"/>
          <w:szCs w:val="28"/>
        </w:rPr>
      </w:pPr>
      <w:r w:rsidRPr="00BD3D8D">
        <w:rPr>
          <w:sz w:val="28"/>
          <w:szCs w:val="28"/>
        </w:rPr>
        <w:t>OBRAZLOŽENJE</w:t>
      </w:r>
    </w:p>
    <w:p w14:paraId="173D4F50" w14:textId="4022DB16" w:rsidR="004538BD" w:rsidRPr="004538BD" w:rsidRDefault="004E2236" w:rsidP="004538BD">
      <w:pPr>
        <w:pStyle w:val="Naslov"/>
        <w:ind w:left="769"/>
        <w:rPr>
          <w:sz w:val="28"/>
          <w:szCs w:val="28"/>
        </w:rPr>
      </w:pPr>
      <w:r w:rsidRPr="004538BD">
        <w:rPr>
          <w:sz w:val="28"/>
          <w:szCs w:val="28"/>
        </w:rPr>
        <w:t xml:space="preserve">UZ </w:t>
      </w:r>
      <w:r w:rsidR="004D4ADD">
        <w:rPr>
          <w:sz w:val="28"/>
          <w:szCs w:val="28"/>
        </w:rPr>
        <w:t>II.</w:t>
      </w:r>
      <w:r w:rsidR="004538BD" w:rsidRPr="004538BD">
        <w:rPr>
          <w:sz w:val="28"/>
          <w:szCs w:val="28"/>
        </w:rPr>
        <w:t xml:space="preserve"> </w:t>
      </w:r>
      <w:r w:rsidRPr="004538BD">
        <w:rPr>
          <w:sz w:val="28"/>
          <w:szCs w:val="28"/>
        </w:rPr>
        <w:t xml:space="preserve">IZMJENE I DOPUNE PRORAČUNA OPĆINE </w:t>
      </w:r>
    </w:p>
    <w:p w14:paraId="5F2C6B6A" w14:textId="5B24841A" w:rsidR="00874933" w:rsidRPr="004538BD" w:rsidRDefault="00BD3D8D" w:rsidP="004538BD">
      <w:pPr>
        <w:pStyle w:val="Naslov"/>
        <w:ind w:left="769"/>
        <w:rPr>
          <w:sz w:val="28"/>
          <w:szCs w:val="28"/>
        </w:rPr>
      </w:pPr>
      <w:r w:rsidRPr="004538BD">
        <w:rPr>
          <w:sz w:val="28"/>
          <w:szCs w:val="28"/>
        </w:rPr>
        <w:t>MARTI</w:t>
      </w:r>
      <w:r w:rsidR="004538BD" w:rsidRPr="004538BD">
        <w:rPr>
          <w:sz w:val="28"/>
          <w:szCs w:val="28"/>
        </w:rPr>
        <w:t xml:space="preserve">NSKA </w:t>
      </w:r>
      <w:r w:rsidRPr="004538BD">
        <w:rPr>
          <w:sz w:val="28"/>
          <w:szCs w:val="28"/>
        </w:rPr>
        <w:t xml:space="preserve">VES ZA </w:t>
      </w:r>
      <w:r w:rsidR="004E2236" w:rsidRPr="004538BD">
        <w:rPr>
          <w:sz w:val="28"/>
          <w:szCs w:val="28"/>
        </w:rPr>
        <w:t>202</w:t>
      </w:r>
      <w:r w:rsidR="00AB7BD9">
        <w:rPr>
          <w:sz w:val="28"/>
          <w:szCs w:val="28"/>
        </w:rPr>
        <w:t>5</w:t>
      </w:r>
      <w:r w:rsidR="009400B9">
        <w:rPr>
          <w:sz w:val="28"/>
          <w:szCs w:val="28"/>
        </w:rPr>
        <w:t xml:space="preserve">. </w:t>
      </w:r>
      <w:r w:rsidR="004E2236" w:rsidRPr="004538BD">
        <w:rPr>
          <w:sz w:val="28"/>
          <w:szCs w:val="28"/>
        </w:rPr>
        <w:t>GODINU</w:t>
      </w:r>
    </w:p>
    <w:p w14:paraId="14933D03" w14:textId="77777777" w:rsidR="00874933" w:rsidRDefault="00874933">
      <w:pPr>
        <w:pStyle w:val="Tijeloteksta"/>
        <w:rPr>
          <w:b/>
          <w:sz w:val="34"/>
        </w:rPr>
      </w:pPr>
    </w:p>
    <w:p w14:paraId="4378C518" w14:textId="72BFF636" w:rsidR="00874933" w:rsidRDefault="004E2236" w:rsidP="00F638B8">
      <w:pPr>
        <w:pStyle w:val="Naslov1"/>
        <w:numPr>
          <w:ilvl w:val="0"/>
          <w:numId w:val="2"/>
        </w:numPr>
        <w:tabs>
          <w:tab w:val="left" w:pos="825"/>
        </w:tabs>
        <w:spacing w:before="251"/>
        <w:ind w:hanging="349"/>
        <w:jc w:val="left"/>
      </w:pPr>
      <w:r>
        <w:t>UVOD</w:t>
      </w:r>
    </w:p>
    <w:p w14:paraId="495573F2" w14:textId="77777777" w:rsidR="00F638B8" w:rsidRPr="00F638B8" w:rsidRDefault="00F638B8" w:rsidP="00F638B8">
      <w:pPr>
        <w:pStyle w:val="Naslov1"/>
        <w:tabs>
          <w:tab w:val="left" w:pos="825"/>
        </w:tabs>
        <w:spacing w:before="251"/>
        <w:ind w:firstLine="0"/>
      </w:pPr>
    </w:p>
    <w:p w14:paraId="0B2E0A9B" w14:textId="1F818B3A" w:rsidR="00874933" w:rsidRDefault="004E2236">
      <w:pPr>
        <w:pStyle w:val="Tijeloteksta"/>
        <w:spacing w:before="1"/>
        <w:ind w:left="116" w:right="146"/>
        <w:jc w:val="both"/>
      </w:pPr>
      <w:r>
        <w:t>Temeljem članka 4</w:t>
      </w:r>
      <w:r w:rsidR="00BD3D8D">
        <w:t>5</w:t>
      </w:r>
      <w:r>
        <w:t>. Zakona o proračunu (</w:t>
      </w:r>
      <w:r w:rsidR="00BD3D8D">
        <w:t>„</w:t>
      </w:r>
      <w:r>
        <w:t>Narodne novine</w:t>
      </w:r>
      <w:r w:rsidR="00BD3D8D">
        <w:t>“</w:t>
      </w:r>
      <w:r>
        <w:t xml:space="preserve"> br</w:t>
      </w:r>
      <w:r w:rsidR="00BD3D8D">
        <w:t>oj 144</w:t>
      </w:r>
      <w:r>
        <w:t>/</w:t>
      </w:r>
      <w:r w:rsidR="00BD3D8D">
        <w:t>21</w:t>
      </w:r>
      <w:r>
        <w:t>)</w:t>
      </w:r>
      <w:r>
        <w:rPr>
          <w:spacing w:val="1"/>
        </w:rPr>
        <w:t xml:space="preserve"> </w:t>
      </w:r>
      <w:r>
        <w:t>uravnoteženje proračuna provodi se putem Izmjena i dopuna proračuna po postupku za donošenje</w:t>
      </w:r>
      <w:r>
        <w:rPr>
          <w:spacing w:val="1"/>
        </w:rPr>
        <w:t xml:space="preserve"> </w:t>
      </w:r>
      <w:r>
        <w:t xml:space="preserve">proračuna. U Prijedlogu </w:t>
      </w:r>
      <w:r w:rsidR="004D4ADD">
        <w:t xml:space="preserve">II. </w:t>
      </w:r>
      <w:r>
        <w:t xml:space="preserve">Izmjena i dopuna Proračuna </w:t>
      </w:r>
      <w:r w:rsidR="0015059C">
        <w:t xml:space="preserve">Općine Martinska Ves </w:t>
      </w:r>
      <w:r>
        <w:t>za 202</w:t>
      </w:r>
      <w:r w:rsidR="00AD591C">
        <w:t>5</w:t>
      </w:r>
      <w:r>
        <w:t>. godinu dajemo paralelan pregled</w:t>
      </w:r>
      <w:r>
        <w:rPr>
          <w:spacing w:val="1"/>
        </w:rPr>
        <w:t xml:space="preserve"> </w:t>
      </w:r>
      <w:r>
        <w:t>izvornog plana,</w:t>
      </w:r>
      <w:r>
        <w:rPr>
          <w:spacing w:val="1"/>
        </w:rPr>
        <w:t xml:space="preserve"> </w:t>
      </w:r>
      <w:r>
        <w:t>povećanja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smanjenja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odnosu</w:t>
      </w:r>
      <w:r>
        <w:rPr>
          <w:spacing w:val="1"/>
        </w:rPr>
        <w:t xml:space="preserve"> </w:t>
      </w:r>
      <w:r>
        <w:t>na izvorni</w:t>
      </w:r>
      <w:r>
        <w:rPr>
          <w:spacing w:val="60"/>
        </w:rPr>
        <w:t xml:space="preserve"> </w:t>
      </w:r>
      <w:r>
        <w:t>plan,</w:t>
      </w:r>
      <w:r>
        <w:rPr>
          <w:spacing w:val="60"/>
        </w:rPr>
        <w:t xml:space="preserve"> </w:t>
      </w:r>
      <w:r>
        <w:t>te novog</w:t>
      </w:r>
      <w:r>
        <w:rPr>
          <w:spacing w:val="61"/>
        </w:rPr>
        <w:t xml:space="preserve"> </w:t>
      </w:r>
      <w:r>
        <w:t>plana za 202</w:t>
      </w:r>
      <w:r w:rsidR="00AD591C">
        <w:t>5</w:t>
      </w:r>
      <w:r>
        <w:t>.</w:t>
      </w:r>
      <w:r>
        <w:rPr>
          <w:spacing w:val="1"/>
        </w:rPr>
        <w:t xml:space="preserve"> </w:t>
      </w:r>
      <w:r>
        <w:t>godinu.</w:t>
      </w:r>
    </w:p>
    <w:p w14:paraId="00598A78" w14:textId="77777777" w:rsidR="00874933" w:rsidRDefault="00874933">
      <w:pPr>
        <w:pStyle w:val="Tijeloteksta"/>
      </w:pPr>
    </w:p>
    <w:p w14:paraId="59BD7874" w14:textId="77777777" w:rsidR="00874933" w:rsidRDefault="00874933">
      <w:pPr>
        <w:pStyle w:val="Tijeloteksta"/>
        <w:spacing w:before="6"/>
        <w:rPr>
          <w:sz w:val="22"/>
        </w:rPr>
      </w:pPr>
    </w:p>
    <w:p w14:paraId="54C2E280" w14:textId="3CD33609" w:rsidR="00874933" w:rsidRDefault="004E2236">
      <w:pPr>
        <w:pStyle w:val="Naslov1"/>
        <w:numPr>
          <w:ilvl w:val="0"/>
          <w:numId w:val="2"/>
        </w:numPr>
        <w:tabs>
          <w:tab w:val="left" w:pos="825"/>
        </w:tabs>
        <w:ind w:hanging="349"/>
        <w:jc w:val="left"/>
      </w:pPr>
      <w:r>
        <w:t>OPĆI</w:t>
      </w:r>
      <w:r>
        <w:rPr>
          <w:spacing w:val="-3"/>
        </w:rPr>
        <w:t xml:space="preserve"> </w:t>
      </w:r>
      <w:r>
        <w:t>DIO</w:t>
      </w:r>
      <w:r>
        <w:rPr>
          <w:spacing w:val="-3"/>
        </w:rPr>
        <w:t xml:space="preserve"> </w:t>
      </w:r>
      <w:r>
        <w:t>PRORAČUNA</w:t>
      </w:r>
    </w:p>
    <w:p w14:paraId="6BD26DE7" w14:textId="77777777" w:rsidR="00874933" w:rsidRDefault="00874933">
      <w:pPr>
        <w:pStyle w:val="Tijeloteksta"/>
        <w:spacing w:before="7"/>
        <w:rPr>
          <w:b/>
          <w:sz w:val="23"/>
        </w:rPr>
      </w:pPr>
    </w:p>
    <w:p w14:paraId="02CF22F8" w14:textId="231E308C" w:rsidR="00874933" w:rsidRDefault="004E2236">
      <w:pPr>
        <w:ind w:left="116" w:right="288"/>
        <w:jc w:val="both"/>
        <w:rPr>
          <w:sz w:val="24"/>
        </w:rPr>
      </w:pPr>
      <w:r>
        <w:rPr>
          <w:b/>
          <w:sz w:val="24"/>
        </w:rPr>
        <w:t xml:space="preserve">Prihodi </w:t>
      </w:r>
      <w:r w:rsidR="00164E69">
        <w:rPr>
          <w:b/>
          <w:sz w:val="24"/>
        </w:rPr>
        <w:t>poslovanja</w:t>
      </w:r>
      <w:r>
        <w:rPr>
          <w:b/>
          <w:sz w:val="24"/>
        </w:rPr>
        <w:t xml:space="preserve"> </w:t>
      </w:r>
      <w:r>
        <w:rPr>
          <w:sz w:val="24"/>
        </w:rPr>
        <w:t xml:space="preserve">planiraju se u iznosu od </w:t>
      </w:r>
      <w:r w:rsidR="00AD591C">
        <w:rPr>
          <w:b/>
          <w:sz w:val="24"/>
        </w:rPr>
        <w:t>3.</w:t>
      </w:r>
      <w:r w:rsidR="004D4ADD">
        <w:rPr>
          <w:b/>
          <w:sz w:val="24"/>
        </w:rPr>
        <w:t>522.278</w:t>
      </w:r>
      <w:r>
        <w:rPr>
          <w:b/>
          <w:sz w:val="24"/>
        </w:rPr>
        <w:t xml:space="preserve"> </w:t>
      </w:r>
      <w:r w:rsidR="004538BD">
        <w:rPr>
          <w:b/>
          <w:sz w:val="24"/>
        </w:rPr>
        <w:t>eura</w:t>
      </w:r>
      <w:r>
        <w:rPr>
          <w:b/>
          <w:sz w:val="24"/>
        </w:rPr>
        <w:t xml:space="preserve"> </w:t>
      </w:r>
      <w:r>
        <w:rPr>
          <w:sz w:val="24"/>
        </w:rPr>
        <w:t xml:space="preserve">što je za </w:t>
      </w:r>
      <w:r w:rsidR="004D4ADD">
        <w:rPr>
          <w:sz w:val="24"/>
        </w:rPr>
        <w:t>22.673</w:t>
      </w:r>
      <w:r w:rsidR="00AD591C">
        <w:rPr>
          <w:sz w:val="24"/>
        </w:rPr>
        <w:t xml:space="preserve"> </w:t>
      </w:r>
      <w:r w:rsidR="004538BD">
        <w:rPr>
          <w:sz w:val="24"/>
        </w:rPr>
        <w:t>eura</w:t>
      </w:r>
      <w:r>
        <w:rPr>
          <w:spacing w:val="1"/>
          <w:sz w:val="24"/>
        </w:rPr>
        <w:t xml:space="preserve"> </w:t>
      </w:r>
      <w:r w:rsidR="004538BD">
        <w:rPr>
          <w:sz w:val="24"/>
        </w:rPr>
        <w:t>više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odnosu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izvorni</w:t>
      </w:r>
      <w:r>
        <w:rPr>
          <w:spacing w:val="1"/>
          <w:sz w:val="24"/>
        </w:rPr>
        <w:t xml:space="preserve"> </w:t>
      </w:r>
      <w:r>
        <w:rPr>
          <w:sz w:val="24"/>
        </w:rPr>
        <w:t>plan,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promjena</w:t>
      </w:r>
      <w:r>
        <w:rPr>
          <w:spacing w:val="1"/>
          <w:sz w:val="24"/>
        </w:rPr>
        <w:t xml:space="preserve"> </w:t>
      </w:r>
      <w:r>
        <w:rPr>
          <w:sz w:val="24"/>
        </w:rPr>
        <w:t>dolazi</w:t>
      </w:r>
      <w:r>
        <w:rPr>
          <w:spacing w:val="1"/>
          <w:sz w:val="24"/>
        </w:rPr>
        <w:t xml:space="preserve"> </w:t>
      </w:r>
      <w:r>
        <w:rPr>
          <w:sz w:val="24"/>
        </w:rPr>
        <w:t>kod</w:t>
      </w:r>
      <w:r>
        <w:rPr>
          <w:spacing w:val="1"/>
          <w:sz w:val="24"/>
        </w:rPr>
        <w:t xml:space="preserve"> </w:t>
      </w:r>
      <w:r>
        <w:rPr>
          <w:sz w:val="24"/>
        </w:rPr>
        <w:t>dolje</w:t>
      </w:r>
      <w:r>
        <w:rPr>
          <w:spacing w:val="60"/>
          <w:sz w:val="24"/>
        </w:rPr>
        <w:t xml:space="preserve"> </w:t>
      </w:r>
      <w:r>
        <w:rPr>
          <w:sz w:val="24"/>
        </w:rPr>
        <w:t>navedenih</w:t>
      </w:r>
      <w:r>
        <w:rPr>
          <w:spacing w:val="60"/>
          <w:sz w:val="24"/>
        </w:rPr>
        <w:t xml:space="preserve"> </w:t>
      </w:r>
      <w:r>
        <w:rPr>
          <w:sz w:val="24"/>
        </w:rPr>
        <w:t>stavki</w:t>
      </w:r>
      <w:r>
        <w:rPr>
          <w:spacing w:val="1"/>
          <w:sz w:val="24"/>
        </w:rPr>
        <w:t xml:space="preserve"> </w:t>
      </w:r>
      <w:r>
        <w:rPr>
          <w:sz w:val="24"/>
        </w:rPr>
        <w:t>planiranih</w:t>
      </w:r>
      <w:r>
        <w:rPr>
          <w:spacing w:val="-1"/>
          <w:sz w:val="24"/>
        </w:rPr>
        <w:t xml:space="preserve"> </w:t>
      </w:r>
      <w:r>
        <w:rPr>
          <w:sz w:val="24"/>
        </w:rPr>
        <w:t>prihoda:</w:t>
      </w:r>
    </w:p>
    <w:p w14:paraId="6162325E" w14:textId="11C7EBE6" w:rsidR="00874933" w:rsidRDefault="00874933" w:rsidP="00AD591C">
      <w:pPr>
        <w:pStyle w:val="Tijeloteksta"/>
        <w:ind w:right="291"/>
        <w:jc w:val="both"/>
      </w:pPr>
    </w:p>
    <w:p w14:paraId="31FD1E0B" w14:textId="67C932D6" w:rsidR="00874933" w:rsidRDefault="004E2236" w:rsidP="009264E9">
      <w:pPr>
        <w:ind w:left="116" w:right="290"/>
        <w:jc w:val="both"/>
        <w:rPr>
          <w:sz w:val="24"/>
        </w:rPr>
      </w:pPr>
      <w:r>
        <w:rPr>
          <w:b/>
          <w:i/>
          <w:sz w:val="24"/>
        </w:rPr>
        <w:t>-Pomoći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iz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inozemstva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od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subjekata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unutar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općeg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proračuna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planiraju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iznosu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 w:rsidR="00AD591C">
        <w:rPr>
          <w:b/>
          <w:i/>
          <w:sz w:val="24"/>
        </w:rPr>
        <w:t>2.</w:t>
      </w:r>
      <w:r w:rsidR="004D4ADD">
        <w:rPr>
          <w:b/>
          <w:i/>
          <w:sz w:val="24"/>
        </w:rPr>
        <w:t>301.941</w:t>
      </w:r>
      <w:r>
        <w:rPr>
          <w:b/>
          <w:i/>
          <w:sz w:val="24"/>
        </w:rPr>
        <w:t xml:space="preserve"> </w:t>
      </w:r>
      <w:r w:rsidR="004538BD">
        <w:rPr>
          <w:b/>
          <w:i/>
          <w:sz w:val="24"/>
        </w:rPr>
        <w:t>eura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što je za </w:t>
      </w:r>
      <w:r w:rsidR="004D4ADD">
        <w:rPr>
          <w:sz w:val="24"/>
        </w:rPr>
        <w:t>20.673</w:t>
      </w:r>
      <w:r>
        <w:rPr>
          <w:sz w:val="24"/>
        </w:rPr>
        <w:t xml:space="preserve"> </w:t>
      </w:r>
      <w:r w:rsidR="004538BD">
        <w:rPr>
          <w:sz w:val="24"/>
        </w:rPr>
        <w:t>eura</w:t>
      </w:r>
      <w:r>
        <w:rPr>
          <w:sz w:val="24"/>
        </w:rPr>
        <w:t xml:space="preserve"> </w:t>
      </w:r>
      <w:r w:rsidR="00AD591C">
        <w:rPr>
          <w:sz w:val="24"/>
        </w:rPr>
        <w:t>više</w:t>
      </w:r>
      <w:r>
        <w:rPr>
          <w:sz w:val="24"/>
        </w:rPr>
        <w:t xml:space="preserve"> u odnosu na izvorni plan, u ukupnim prihodima</w:t>
      </w:r>
      <w:r>
        <w:rPr>
          <w:spacing w:val="1"/>
          <w:sz w:val="24"/>
        </w:rPr>
        <w:t xml:space="preserve"> </w:t>
      </w:r>
      <w:r>
        <w:rPr>
          <w:sz w:val="24"/>
        </w:rPr>
        <w:t>sudjeluju sa</w:t>
      </w:r>
      <w:r w:rsidR="00AD591C">
        <w:rPr>
          <w:sz w:val="24"/>
        </w:rPr>
        <w:t xml:space="preserve"> 65</w:t>
      </w:r>
      <w:r>
        <w:rPr>
          <w:sz w:val="24"/>
        </w:rPr>
        <w:t xml:space="preserve"> %, </w:t>
      </w:r>
      <w:r w:rsidR="00AD591C">
        <w:rPr>
          <w:sz w:val="24"/>
        </w:rPr>
        <w:t xml:space="preserve">a povećanje se odnosi na </w:t>
      </w:r>
      <w:r w:rsidR="004D4ADD">
        <w:rPr>
          <w:sz w:val="24"/>
        </w:rPr>
        <w:t xml:space="preserve">povećanje </w:t>
      </w:r>
      <w:r w:rsidR="00AD591C">
        <w:rPr>
          <w:sz w:val="24"/>
        </w:rPr>
        <w:t>kapitaln</w:t>
      </w:r>
      <w:r w:rsidR="004D4ADD">
        <w:rPr>
          <w:sz w:val="24"/>
        </w:rPr>
        <w:t>ih</w:t>
      </w:r>
      <w:r w:rsidR="00AD591C">
        <w:rPr>
          <w:sz w:val="24"/>
        </w:rPr>
        <w:t xml:space="preserve"> pomoći iz državnog proračuna </w:t>
      </w:r>
      <w:r w:rsidR="004D4ADD">
        <w:rPr>
          <w:sz w:val="24"/>
        </w:rPr>
        <w:t>za opremanje dječjeg vrtića</w:t>
      </w:r>
      <w:r w:rsidR="00AD591C">
        <w:rPr>
          <w:sz w:val="24"/>
        </w:rPr>
        <w:t xml:space="preserve"> </w:t>
      </w:r>
      <w:r w:rsidR="004D4ADD">
        <w:rPr>
          <w:sz w:val="24"/>
        </w:rPr>
        <w:t>34</w:t>
      </w:r>
      <w:r w:rsidR="00AD591C">
        <w:rPr>
          <w:sz w:val="24"/>
        </w:rPr>
        <w:t>.000 eura i</w:t>
      </w:r>
      <w:r w:rsidR="004D4ADD">
        <w:rPr>
          <w:sz w:val="24"/>
        </w:rPr>
        <w:t xml:space="preserve"> opremanje dječjih igrališta 13.000 eura, smanjenje kapitalnih</w:t>
      </w:r>
      <w:r w:rsidR="00AD591C">
        <w:rPr>
          <w:sz w:val="24"/>
        </w:rPr>
        <w:t xml:space="preserve"> </w:t>
      </w:r>
      <w:r w:rsidR="004D4ADD">
        <w:rPr>
          <w:sz w:val="24"/>
        </w:rPr>
        <w:t>pomoći iz državnog proračuna za skele od 25.000 eura, te smanjenje tekućih pomoći iz županijskog proračuna za provođenje programa Male škole u iznosu od 1.327 eura</w:t>
      </w:r>
    </w:p>
    <w:p w14:paraId="732630F3" w14:textId="277768CC" w:rsidR="00164E69" w:rsidRDefault="00164E69" w:rsidP="009264E9">
      <w:pPr>
        <w:ind w:left="116" w:right="290"/>
        <w:jc w:val="both"/>
        <w:rPr>
          <w:sz w:val="24"/>
        </w:rPr>
      </w:pPr>
      <w:r>
        <w:rPr>
          <w:b/>
          <w:i/>
          <w:sz w:val="24"/>
        </w:rPr>
        <w:t xml:space="preserve">- Prihodi od </w:t>
      </w:r>
      <w:r w:rsidR="00E96A4E">
        <w:rPr>
          <w:b/>
          <w:i/>
          <w:sz w:val="24"/>
        </w:rPr>
        <w:t>upravnih i administrativnih pristojbi, pristojbi po posebnim propisima i naknada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planiraju se </w:t>
      </w:r>
      <w:r w:rsidRPr="008F0526">
        <w:rPr>
          <w:sz w:val="24"/>
        </w:rPr>
        <w:t>u</w:t>
      </w:r>
      <w:r>
        <w:rPr>
          <w:i/>
          <w:sz w:val="24"/>
        </w:rPr>
        <w:t xml:space="preserve"> </w:t>
      </w:r>
      <w:r w:rsidRPr="00164E69">
        <w:rPr>
          <w:sz w:val="24"/>
        </w:rPr>
        <w:t xml:space="preserve">iznosu od </w:t>
      </w:r>
      <w:r w:rsidRPr="005D2CE2">
        <w:rPr>
          <w:b/>
          <w:i/>
          <w:sz w:val="24"/>
        </w:rPr>
        <w:t>1</w:t>
      </w:r>
      <w:r w:rsidR="00E96A4E">
        <w:rPr>
          <w:b/>
          <w:i/>
          <w:sz w:val="24"/>
        </w:rPr>
        <w:t>03.300</w:t>
      </w:r>
      <w:r w:rsidRPr="005D2CE2">
        <w:rPr>
          <w:b/>
          <w:i/>
          <w:sz w:val="24"/>
        </w:rPr>
        <w:t xml:space="preserve"> eura</w:t>
      </w:r>
      <w:r>
        <w:rPr>
          <w:i/>
          <w:sz w:val="24"/>
        </w:rPr>
        <w:t xml:space="preserve"> </w:t>
      </w:r>
      <w:r>
        <w:rPr>
          <w:sz w:val="24"/>
        </w:rPr>
        <w:t xml:space="preserve">što je za </w:t>
      </w:r>
      <w:r w:rsidR="00AD591C">
        <w:rPr>
          <w:sz w:val="24"/>
        </w:rPr>
        <w:t>2</w:t>
      </w:r>
      <w:r w:rsidR="00E96A4E">
        <w:rPr>
          <w:sz w:val="24"/>
        </w:rPr>
        <w:t>.000</w:t>
      </w:r>
      <w:r>
        <w:rPr>
          <w:sz w:val="24"/>
        </w:rPr>
        <w:t xml:space="preserve"> eura </w:t>
      </w:r>
      <w:r w:rsidR="00E96A4E">
        <w:rPr>
          <w:sz w:val="24"/>
        </w:rPr>
        <w:t>više</w:t>
      </w:r>
      <w:r>
        <w:rPr>
          <w:sz w:val="24"/>
        </w:rPr>
        <w:t xml:space="preserve"> u odnosu na izvorni plan, a </w:t>
      </w:r>
      <w:r w:rsidR="00AD591C">
        <w:rPr>
          <w:sz w:val="24"/>
        </w:rPr>
        <w:t xml:space="preserve">odnosi se na </w:t>
      </w:r>
      <w:r w:rsidR="00E96A4E">
        <w:rPr>
          <w:sz w:val="24"/>
        </w:rPr>
        <w:t>prihode od sufinanciranja cijene usluge boravka djece u dječjem vrtiću</w:t>
      </w:r>
    </w:p>
    <w:p w14:paraId="1F6B7749" w14:textId="77777777" w:rsidR="001335FD" w:rsidRDefault="001335FD" w:rsidP="001335FD">
      <w:pPr>
        <w:pStyle w:val="Tijeloteksta"/>
        <w:spacing w:before="6"/>
        <w:rPr>
          <w:b/>
          <w:sz w:val="23"/>
        </w:rPr>
      </w:pPr>
    </w:p>
    <w:p w14:paraId="78CBF9E4" w14:textId="73A233D1" w:rsidR="001335FD" w:rsidRDefault="001335FD" w:rsidP="001335FD">
      <w:pPr>
        <w:ind w:left="116" w:right="288"/>
        <w:jc w:val="both"/>
        <w:rPr>
          <w:sz w:val="24"/>
        </w:rPr>
      </w:pPr>
      <w:r>
        <w:rPr>
          <w:b/>
          <w:sz w:val="24"/>
        </w:rPr>
        <w:t xml:space="preserve">Rashodi </w:t>
      </w:r>
      <w:r w:rsidR="005D2CE2">
        <w:rPr>
          <w:b/>
          <w:sz w:val="24"/>
        </w:rPr>
        <w:t>poslovanja</w:t>
      </w:r>
      <w:r>
        <w:rPr>
          <w:b/>
          <w:sz w:val="24"/>
        </w:rPr>
        <w:t xml:space="preserve"> </w:t>
      </w:r>
      <w:r>
        <w:rPr>
          <w:sz w:val="24"/>
        </w:rPr>
        <w:t xml:space="preserve">planiraju se u iznosu od </w:t>
      </w:r>
      <w:r w:rsidR="00A04542">
        <w:rPr>
          <w:b/>
          <w:iCs/>
          <w:sz w:val="24"/>
        </w:rPr>
        <w:t>2.0</w:t>
      </w:r>
      <w:r w:rsidR="00E96A4E">
        <w:rPr>
          <w:b/>
          <w:iCs/>
          <w:sz w:val="24"/>
        </w:rPr>
        <w:t>14.</w:t>
      </w:r>
      <w:r w:rsidR="001639BE">
        <w:rPr>
          <w:b/>
          <w:iCs/>
          <w:sz w:val="24"/>
        </w:rPr>
        <w:t>844</w:t>
      </w:r>
      <w:r w:rsidR="005D2CE2" w:rsidRPr="00A04542">
        <w:rPr>
          <w:b/>
          <w:iCs/>
          <w:sz w:val="24"/>
        </w:rPr>
        <w:t xml:space="preserve"> eura</w:t>
      </w:r>
      <w:r w:rsidRPr="005D2CE2">
        <w:rPr>
          <w:sz w:val="24"/>
        </w:rPr>
        <w:t xml:space="preserve"> </w:t>
      </w:r>
      <w:r>
        <w:rPr>
          <w:sz w:val="24"/>
        </w:rPr>
        <w:t xml:space="preserve">što je za </w:t>
      </w:r>
      <w:r w:rsidR="00A04542">
        <w:rPr>
          <w:sz w:val="24"/>
        </w:rPr>
        <w:t>2</w:t>
      </w:r>
      <w:r w:rsidR="00E96A4E">
        <w:rPr>
          <w:sz w:val="24"/>
        </w:rPr>
        <w:t>7.327</w:t>
      </w:r>
      <w:r>
        <w:rPr>
          <w:spacing w:val="1"/>
          <w:sz w:val="24"/>
        </w:rPr>
        <w:t xml:space="preserve"> </w:t>
      </w:r>
      <w:r>
        <w:rPr>
          <w:sz w:val="24"/>
        </w:rPr>
        <w:t>eura</w:t>
      </w:r>
      <w:r>
        <w:rPr>
          <w:spacing w:val="1"/>
          <w:sz w:val="24"/>
        </w:rPr>
        <w:t xml:space="preserve"> </w:t>
      </w:r>
      <w:r w:rsidR="00E96A4E">
        <w:rPr>
          <w:sz w:val="24"/>
        </w:rPr>
        <w:t>manje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odnosu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izvorni</w:t>
      </w:r>
      <w:r>
        <w:rPr>
          <w:spacing w:val="1"/>
          <w:sz w:val="24"/>
        </w:rPr>
        <w:t xml:space="preserve"> </w:t>
      </w:r>
      <w:r>
        <w:rPr>
          <w:sz w:val="24"/>
        </w:rPr>
        <w:t>plan,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promjena</w:t>
      </w:r>
      <w:r>
        <w:rPr>
          <w:spacing w:val="1"/>
          <w:sz w:val="24"/>
        </w:rPr>
        <w:t xml:space="preserve"> </w:t>
      </w:r>
      <w:r>
        <w:rPr>
          <w:sz w:val="24"/>
        </w:rPr>
        <w:t>dolazi</w:t>
      </w:r>
      <w:r>
        <w:rPr>
          <w:spacing w:val="1"/>
          <w:sz w:val="24"/>
        </w:rPr>
        <w:t xml:space="preserve"> </w:t>
      </w:r>
      <w:r>
        <w:rPr>
          <w:sz w:val="24"/>
        </w:rPr>
        <w:t>kod</w:t>
      </w:r>
      <w:r>
        <w:rPr>
          <w:spacing w:val="1"/>
          <w:sz w:val="24"/>
        </w:rPr>
        <w:t xml:space="preserve"> </w:t>
      </w:r>
      <w:r>
        <w:rPr>
          <w:sz w:val="24"/>
        </w:rPr>
        <w:t>dolje</w:t>
      </w:r>
      <w:r>
        <w:rPr>
          <w:spacing w:val="60"/>
          <w:sz w:val="24"/>
        </w:rPr>
        <w:t xml:space="preserve"> </w:t>
      </w:r>
      <w:r>
        <w:rPr>
          <w:sz w:val="24"/>
        </w:rPr>
        <w:t>navedenih</w:t>
      </w:r>
      <w:r>
        <w:rPr>
          <w:spacing w:val="60"/>
          <w:sz w:val="24"/>
        </w:rPr>
        <w:t xml:space="preserve"> </w:t>
      </w:r>
      <w:r>
        <w:rPr>
          <w:sz w:val="24"/>
        </w:rPr>
        <w:t>stavki</w:t>
      </w:r>
      <w:r>
        <w:rPr>
          <w:spacing w:val="1"/>
          <w:sz w:val="24"/>
        </w:rPr>
        <w:t xml:space="preserve"> </w:t>
      </w:r>
      <w:r>
        <w:rPr>
          <w:sz w:val="24"/>
        </w:rPr>
        <w:t>planiranih</w:t>
      </w:r>
      <w:r>
        <w:rPr>
          <w:spacing w:val="-1"/>
          <w:sz w:val="24"/>
        </w:rPr>
        <w:t xml:space="preserve"> </w:t>
      </w:r>
      <w:r>
        <w:rPr>
          <w:sz w:val="24"/>
        </w:rPr>
        <w:t>rashoda:</w:t>
      </w:r>
    </w:p>
    <w:p w14:paraId="41ADCF72" w14:textId="77777777" w:rsidR="005D2CE2" w:rsidRDefault="005D2CE2" w:rsidP="001335FD">
      <w:pPr>
        <w:ind w:left="116" w:right="288"/>
        <w:jc w:val="both"/>
        <w:rPr>
          <w:sz w:val="24"/>
        </w:rPr>
      </w:pPr>
    </w:p>
    <w:p w14:paraId="43146805" w14:textId="047C4597" w:rsidR="00E96A4E" w:rsidRDefault="00E96A4E" w:rsidP="009F6FC6">
      <w:pPr>
        <w:ind w:left="116" w:right="294"/>
        <w:jc w:val="both"/>
        <w:rPr>
          <w:bCs/>
          <w:iCs/>
          <w:sz w:val="24"/>
        </w:rPr>
      </w:pPr>
      <w:r>
        <w:rPr>
          <w:b/>
          <w:i/>
          <w:sz w:val="24"/>
        </w:rPr>
        <w:t xml:space="preserve">- Rashodi za zaposlene </w:t>
      </w:r>
      <w:r>
        <w:rPr>
          <w:bCs/>
          <w:iCs/>
          <w:sz w:val="24"/>
        </w:rPr>
        <w:t xml:space="preserve">planiraju su u iznosu od </w:t>
      </w:r>
      <w:r w:rsidRPr="00474E3E">
        <w:rPr>
          <w:b/>
          <w:i/>
          <w:sz w:val="24"/>
        </w:rPr>
        <w:t>311.967 eura</w:t>
      </w:r>
      <w:r>
        <w:rPr>
          <w:bCs/>
          <w:iCs/>
          <w:sz w:val="24"/>
        </w:rPr>
        <w:t xml:space="preserve"> što je za 52.780 eura više u odnosu na izvorni plan, a o povećanje se odnosi na rashode za zaposlene u Dječjem vrtiću Martinska Ves</w:t>
      </w:r>
    </w:p>
    <w:p w14:paraId="762C3110" w14:textId="5EC2B147" w:rsidR="00E96A4E" w:rsidRDefault="00E96A4E" w:rsidP="009F6FC6">
      <w:pPr>
        <w:ind w:left="116" w:right="294"/>
        <w:jc w:val="both"/>
        <w:rPr>
          <w:bCs/>
          <w:iCs/>
          <w:sz w:val="24"/>
        </w:rPr>
      </w:pPr>
      <w:r>
        <w:rPr>
          <w:b/>
          <w:i/>
          <w:sz w:val="24"/>
        </w:rPr>
        <w:t xml:space="preserve">- Materijalni rashodi </w:t>
      </w:r>
      <w:r>
        <w:rPr>
          <w:bCs/>
          <w:iCs/>
          <w:sz w:val="24"/>
        </w:rPr>
        <w:t xml:space="preserve">se planiraju u iznosu od </w:t>
      </w:r>
      <w:r w:rsidRPr="00474E3E">
        <w:rPr>
          <w:b/>
          <w:i/>
          <w:sz w:val="24"/>
        </w:rPr>
        <w:t>728.064 eura</w:t>
      </w:r>
      <w:r>
        <w:rPr>
          <w:bCs/>
          <w:iCs/>
          <w:sz w:val="24"/>
        </w:rPr>
        <w:t xml:space="preserve"> što je za 106.900 eura više u odnosu na izvorni plan</w:t>
      </w:r>
      <w:r w:rsidR="00742E84">
        <w:rPr>
          <w:bCs/>
          <w:iCs/>
          <w:sz w:val="24"/>
        </w:rPr>
        <w:t>, a najveće povećanje se odnosi na rashode kod novog proračunskog korisnika</w:t>
      </w:r>
    </w:p>
    <w:p w14:paraId="22DF2DDA" w14:textId="3ED7AA48" w:rsidR="00742E84" w:rsidRPr="00742E84" w:rsidRDefault="00742E84" w:rsidP="009F6FC6">
      <w:pPr>
        <w:ind w:left="116" w:right="294"/>
        <w:jc w:val="both"/>
        <w:rPr>
          <w:bCs/>
          <w:iCs/>
          <w:sz w:val="24"/>
        </w:rPr>
      </w:pPr>
      <w:r>
        <w:rPr>
          <w:b/>
          <w:i/>
          <w:sz w:val="24"/>
        </w:rPr>
        <w:t xml:space="preserve">- Financijski rashodi </w:t>
      </w:r>
      <w:r>
        <w:rPr>
          <w:bCs/>
          <w:iCs/>
          <w:sz w:val="24"/>
        </w:rPr>
        <w:t xml:space="preserve">se planiraju u iznosu od </w:t>
      </w:r>
      <w:r w:rsidRPr="00474E3E">
        <w:rPr>
          <w:b/>
          <w:i/>
          <w:sz w:val="24"/>
        </w:rPr>
        <w:t>6.452 eura</w:t>
      </w:r>
      <w:r>
        <w:rPr>
          <w:bCs/>
          <w:iCs/>
          <w:sz w:val="24"/>
        </w:rPr>
        <w:t xml:space="preserve"> što je za 2.836 eura više u odnosu na izvorni plan</w:t>
      </w:r>
    </w:p>
    <w:p w14:paraId="4E1210CC" w14:textId="265AC495" w:rsidR="001335FD" w:rsidRDefault="001335FD" w:rsidP="009F6FC6">
      <w:pPr>
        <w:ind w:left="116" w:right="294"/>
        <w:jc w:val="both"/>
        <w:rPr>
          <w:sz w:val="24"/>
        </w:rPr>
      </w:pPr>
      <w:r>
        <w:rPr>
          <w:b/>
          <w:i/>
          <w:sz w:val="24"/>
        </w:rPr>
        <w:t>-Pomoći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unutar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općeg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proračuna</w:t>
      </w:r>
      <w:r>
        <w:rPr>
          <w:b/>
          <w:i/>
          <w:spacing w:val="10"/>
          <w:sz w:val="24"/>
        </w:rPr>
        <w:t xml:space="preserve"> </w:t>
      </w:r>
      <w:r>
        <w:rPr>
          <w:sz w:val="24"/>
        </w:rPr>
        <w:t>planiraju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10"/>
          <w:sz w:val="24"/>
        </w:rPr>
        <w:t xml:space="preserve"> </w:t>
      </w:r>
      <w:r>
        <w:rPr>
          <w:sz w:val="24"/>
        </w:rPr>
        <w:t>u</w:t>
      </w:r>
      <w:r>
        <w:rPr>
          <w:spacing w:val="9"/>
          <w:sz w:val="24"/>
        </w:rPr>
        <w:t xml:space="preserve"> </w:t>
      </w:r>
      <w:r>
        <w:rPr>
          <w:sz w:val="24"/>
        </w:rPr>
        <w:t>iznosu</w:t>
      </w:r>
      <w:r>
        <w:rPr>
          <w:spacing w:val="9"/>
          <w:sz w:val="24"/>
        </w:rPr>
        <w:t xml:space="preserve"> </w:t>
      </w:r>
      <w:r>
        <w:rPr>
          <w:sz w:val="24"/>
        </w:rPr>
        <w:t>od</w:t>
      </w:r>
      <w:r>
        <w:rPr>
          <w:spacing w:val="11"/>
          <w:sz w:val="24"/>
        </w:rPr>
        <w:t xml:space="preserve"> </w:t>
      </w:r>
      <w:r w:rsidR="009F6FC6">
        <w:rPr>
          <w:b/>
          <w:i/>
          <w:sz w:val="24"/>
        </w:rPr>
        <w:t>3</w:t>
      </w:r>
      <w:r w:rsidR="003A0D0B">
        <w:rPr>
          <w:b/>
          <w:i/>
          <w:sz w:val="24"/>
        </w:rPr>
        <w:t>93.</w:t>
      </w:r>
      <w:r w:rsidR="00742E84">
        <w:rPr>
          <w:b/>
          <w:i/>
          <w:sz w:val="24"/>
        </w:rPr>
        <w:t>166</w:t>
      </w:r>
      <w:r>
        <w:rPr>
          <w:b/>
          <w:i/>
          <w:sz w:val="24"/>
        </w:rPr>
        <w:t xml:space="preserve"> eura</w:t>
      </w:r>
      <w:r>
        <w:rPr>
          <w:b/>
          <w:i/>
          <w:spacing w:val="10"/>
          <w:sz w:val="24"/>
        </w:rPr>
        <w:t xml:space="preserve"> </w:t>
      </w:r>
      <w:r>
        <w:rPr>
          <w:sz w:val="24"/>
        </w:rPr>
        <w:t>što</w:t>
      </w:r>
      <w:r>
        <w:rPr>
          <w:spacing w:val="10"/>
          <w:sz w:val="24"/>
        </w:rPr>
        <w:t xml:space="preserve"> </w:t>
      </w:r>
      <w:r>
        <w:rPr>
          <w:sz w:val="24"/>
        </w:rPr>
        <w:t>je</w:t>
      </w:r>
      <w:r>
        <w:rPr>
          <w:spacing w:val="11"/>
          <w:sz w:val="24"/>
        </w:rPr>
        <w:t xml:space="preserve"> </w:t>
      </w:r>
      <w:r>
        <w:rPr>
          <w:sz w:val="24"/>
        </w:rPr>
        <w:t>za</w:t>
      </w:r>
      <w:r>
        <w:rPr>
          <w:spacing w:val="8"/>
          <w:sz w:val="24"/>
        </w:rPr>
        <w:t xml:space="preserve"> </w:t>
      </w:r>
      <w:r w:rsidR="009F6FC6">
        <w:rPr>
          <w:sz w:val="24"/>
        </w:rPr>
        <w:t>3</w:t>
      </w:r>
      <w:r w:rsidR="00742E84">
        <w:rPr>
          <w:sz w:val="24"/>
        </w:rPr>
        <w:t>27</w:t>
      </w:r>
      <w:r>
        <w:rPr>
          <w:spacing w:val="9"/>
          <w:sz w:val="24"/>
        </w:rPr>
        <w:t xml:space="preserve"> </w:t>
      </w:r>
      <w:r>
        <w:rPr>
          <w:sz w:val="24"/>
        </w:rPr>
        <w:t>eura</w:t>
      </w:r>
      <w:r>
        <w:rPr>
          <w:spacing w:val="8"/>
          <w:sz w:val="24"/>
        </w:rPr>
        <w:t xml:space="preserve"> </w:t>
      </w:r>
      <w:r w:rsidR="00742E84">
        <w:rPr>
          <w:sz w:val="24"/>
        </w:rPr>
        <w:t>manje</w:t>
      </w:r>
      <w:r>
        <w:rPr>
          <w:spacing w:val="-57"/>
          <w:sz w:val="24"/>
        </w:rPr>
        <w:t xml:space="preserve">  </w:t>
      </w:r>
      <w:r>
        <w:rPr>
          <w:sz w:val="24"/>
        </w:rPr>
        <w:t xml:space="preserve"> u</w:t>
      </w:r>
      <w:r>
        <w:rPr>
          <w:spacing w:val="-1"/>
          <w:sz w:val="24"/>
        </w:rPr>
        <w:t xml:space="preserve"> </w:t>
      </w:r>
      <w:r>
        <w:rPr>
          <w:sz w:val="24"/>
        </w:rPr>
        <w:t>odnosu na</w:t>
      </w:r>
      <w:r>
        <w:rPr>
          <w:spacing w:val="-1"/>
          <w:sz w:val="24"/>
        </w:rPr>
        <w:t xml:space="preserve"> </w:t>
      </w:r>
      <w:r>
        <w:rPr>
          <w:sz w:val="24"/>
        </w:rPr>
        <w:t>izvorni plan</w:t>
      </w:r>
    </w:p>
    <w:p w14:paraId="44E2CEB2" w14:textId="1A9D22B2" w:rsidR="001335FD" w:rsidRDefault="001335FD" w:rsidP="001335FD">
      <w:pPr>
        <w:pStyle w:val="Tijeloteksta"/>
        <w:spacing w:before="1"/>
        <w:ind w:left="116" w:right="292"/>
        <w:jc w:val="both"/>
      </w:pPr>
      <w:r>
        <w:rPr>
          <w:b/>
          <w:i/>
        </w:rPr>
        <w:t>-</w:t>
      </w:r>
      <w:r w:rsidR="003A0D0B">
        <w:rPr>
          <w:b/>
          <w:i/>
        </w:rPr>
        <w:t>Rashodi za donacije, kazne, naknade šteta i kapitalne pomoći</w:t>
      </w:r>
      <w:r>
        <w:rPr>
          <w:b/>
          <w:i/>
        </w:rPr>
        <w:t xml:space="preserve"> </w:t>
      </w:r>
      <w:r>
        <w:t xml:space="preserve">planiraju se u iznosu od </w:t>
      </w:r>
      <w:r w:rsidR="00742E84">
        <w:rPr>
          <w:b/>
          <w:i/>
        </w:rPr>
        <w:t>360.695</w:t>
      </w:r>
      <w:r>
        <w:rPr>
          <w:b/>
          <w:i/>
        </w:rPr>
        <w:t xml:space="preserve"> eura </w:t>
      </w:r>
      <w:r>
        <w:t xml:space="preserve">što je za </w:t>
      </w:r>
      <w:r w:rsidR="00742E84">
        <w:t>189.516</w:t>
      </w:r>
      <w:r>
        <w:t xml:space="preserve"> eura </w:t>
      </w:r>
      <w:r w:rsidR="00742E84">
        <w:t>manje</w:t>
      </w:r>
      <w:r>
        <w:t xml:space="preserve"> u odnosu na</w:t>
      </w:r>
      <w:r>
        <w:rPr>
          <w:spacing w:val="1"/>
        </w:rPr>
        <w:t xml:space="preserve"> </w:t>
      </w:r>
      <w:r>
        <w:t>izvorni</w:t>
      </w:r>
      <w:r>
        <w:rPr>
          <w:spacing w:val="-1"/>
        </w:rPr>
        <w:t xml:space="preserve"> </w:t>
      </w:r>
      <w:r>
        <w:t xml:space="preserve">plan, </w:t>
      </w:r>
      <w:r w:rsidR="00742E84">
        <w:t xml:space="preserve">jer su tu bila osigurana </w:t>
      </w:r>
      <w:r w:rsidR="003A0D0B">
        <w:t>sredstva za rad dječjeg vrtića</w:t>
      </w:r>
      <w:r w:rsidR="00742E84">
        <w:t xml:space="preserve"> koja su u ovim izmjenama raspoređena prema ekonomskoj klasifikaciji</w:t>
      </w:r>
      <w:r w:rsidR="001639BE">
        <w:t xml:space="preserve"> unutar razdjela 003 – Proračunski korisnik</w:t>
      </w:r>
    </w:p>
    <w:p w14:paraId="36C5EDFD" w14:textId="77777777" w:rsidR="009F6FC6" w:rsidRPr="00F41F24" w:rsidRDefault="009F6FC6" w:rsidP="001335FD">
      <w:pPr>
        <w:pStyle w:val="Tijeloteksta"/>
        <w:spacing w:before="1"/>
        <w:ind w:left="116" w:right="292"/>
        <w:jc w:val="both"/>
      </w:pPr>
    </w:p>
    <w:p w14:paraId="4C204DF7" w14:textId="0226EFA6" w:rsidR="001335FD" w:rsidRDefault="001335FD" w:rsidP="001335FD">
      <w:pPr>
        <w:ind w:left="116" w:right="288"/>
        <w:jc w:val="both"/>
        <w:rPr>
          <w:sz w:val="24"/>
        </w:rPr>
      </w:pPr>
      <w:r w:rsidRPr="009F6FC6">
        <w:rPr>
          <w:b/>
          <w:sz w:val="24"/>
        </w:rPr>
        <w:t xml:space="preserve">Rashodi za nabavu </w:t>
      </w:r>
      <w:r w:rsidR="009F6FC6" w:rsidRPr="009F6FC6">
        <w:rPr>
          <w:b/>
          <w:sz w:val="24"/>
        </w:rPr>
        <w:t>nefinancijske imovine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planiraju se u iznosu od </w:t>
      </w:r>
      <w:r w:rsidR="003A0D0B">
        <w:rPr>
          <w:b/>
          <w:sz w:val="24"/>
        </w:rPr>
        <w:t>2.</w:t>
      </w:r>
      <w:r w:rsidR="00742E84">
        <w:rPr>
          <w:b/>
          <w:sz w:val="24"/>
        </w:rPr>
        <w:t>213</w:t>
      </w:r>
      <w:r w:rsidR="003A0D0B">
        <w:rPr>
          <w:b/>
          <w:sz w:val="24"/>
        </w:rPr>
        <w:t>.696</w:t>
      </w:r>
      <w:r w:rsidRPr="009F6FC6">
        <w:rPr>
          <w:b/>
          <w:sz w:val="24"/>
        </w:rPr>
        <w:t xml:space="preserve"> eura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 xml:space="preserve">što je za </w:t>
      </w:r>
      <w:r w:rsidR="00742E84">
        <w:rPr>
          <w:sz w:val="24"/>
        </w:rPr>
        <w:t>50.000</w:t>
      </w:r>
      <w:r>
        <w:rPr>
          <w:sz w:val="24"/>
        </w:rPr>
        <w:t xml:space="preserve"> eura više u odnosu na izvorni plan, u ukupnim rashodima sudjeluju sa</w:t>
      </w:r>
      <w:r>
        <w:rPr>
          <w:spacing w:val="1"/>
          <w:sz w:val="24"/>
        </w:rPr>
        <w:t xml:space="preserve"> </w:t>
      </w:r>
      <w:r w:rsidR="003A0D0B">
        <w:rPr>
          <w:sz w:val="24"/>
        </w:rPr>
        <w:t>5</w:t>
      </w:r>
      <w:r w:rsidR="00742E84">
        <w:rPr>
          <w:sz w:val="24"/>
        </w:rPr>
        <w:t>2</w:t>
      </w:r>
      <w:r>
        <w:rPr>
          <w:sz w:val="24"/>
        </w:rPr>
        <w:t>%</w:t>
      </w:r>
      <w:r w:rsidR="00774E1C">
        <w:rPr>
          <w:sz w:val="24"/>
        </w:rPr>
        <w:t xml:space="preserve">, a do promjena dolazi kod </w:t>
      </w:r>
      <w:r w:rsidR="003A0D0B">
        <w:rPr>
          <w:sz w:val="24"/>
        </w:rPr>
        <w:t>povećanja rashoda za nabavu proizvedene dugotrajne imovine</w:t>
      </w:r>
    </w:p>
    <w:p w14:paraId="3F97BC6F" w14:textId="77777777" w:rsidR="00774E1C" w:rsidRDefault="00774E1C" w:rsidP="001335FD">
      <w:pPr>
        <w:ind w:left="116" w:right="288"/>
        <w:jc w:val="both"/>
        <w:rPr>
          <w:sz w:val="24"/>
        </w:rPr>
      </w:pPr>
    </w:p>
    <w:p w14:paraId="7FDE524B" w14:textId="77777777" w:rsidR="001335FD" w:rsidRDefault="001335FD" w:rsidP="00FB20A4">
      <w:pPr>
        <w:spacing w:before="1"/>
        <w:ind w:left="116" w:right="294"/>
        <w:jc w:val="both"/>
        <w:rPr>
          <w:sz w:val="24"/>
        </w:rPr>
      </w:pPr>
    </w:p>
    <w:p w14:paraId="74114687" w14:textId="77777777" w:rsidR="00FE78F0" w:rsidRDefault="00FE78F0" w:rsidP="00FE78F0">
      <w:pPr>
        <w:pStyle w:val="Naslov3"/>
        <w:tabs>
          <w:tab w:val="left" w:pos="2240"/>
          <w:tab w:val="left" w:pos="2241"/>
        </w:tabs>
        <w:ind w:left="0" w:firstLine="0"/>
      </w:pPr>
    </w:p>
    <w:p w14:paraId="72060590" w14:textId="0188CF98" w:rsidR="00FE78F0" w:rsidRDefault="00FE78F0" w:rsidP="00FE78F0">
      <w:pPr>
        <w:pStyle w:val="Tijeloteksta"/>
        <w:spacing w:before="7"/>
        <w:rPr>
          <w:bCs/>
        </w:rPr>
      </w:pPr>
      <w:r w:rsidRPr="00F664A1">
        <w:rPr>
          <w:b/>
        </w:rPr>
        <w:t xml:space="preserve">Preneseni </w:t>
      </w:r>
      <w:r>
        <w:rPr>
          <w:b/>
        </w:rPr>
        <w:t>višak</w:t>
      </w:r>
      <w:r w:rsidRPr="00F664A1">
        <w:rPr>
          <w:b/>
        </w:rPr>
        <w:t xml:space="preserve"> iz prethodnih godina iznosi </w:t>
      </w:r>
      <w:r w:rsidR="00E96F7F">
        <w:rPr>
          <w:b/>
        </w:rPr>
        <w:t>697.988</w:t>
      </w:r>
      <w:r w:rsidR="00774E1C">
        <w:rPr>
          <w:b/>
        </w:rPr>
        <w:t xml:space="preserve"> </w:t>
      </w:r>
      <w:r w:rsidRPr="00F664A1">
        <w:rPr>
          <w:b/>
        </w:rPr>
        <w:t>eura</w:t>
      </w:r>
      <w:r w:rsidR="00474E3E">
        <w:rPr>
          <w:b/>
        </w:rPr>
        <w:t>.</w:t>
      </w:r>
      <w:r>
        <w:rPr>
          <w:bCs/>
        </w:rPr>
        <w:t xml:space="preserve"> U Izmjenama i dopunama Proračuna Općine Martinska Ves za 202</w:t>
      </w:r>
      <w:r w:rsidR="00E96F7F">
        <w:rPr>
          <w:bCs/>
        </w:rPr>
        <w:t>5</w:t>
      </w:r>
      <w:r>
        <w:rPr>
          <w:bCs/>
        </w:rPr>
        <w:t>. godinu</w:t>
      </w:r>
      <w:r w:rsidR="00474E3E">
        <w:rPr>
          <w:bCs/>
        </w:rPr>
        <w:t xml:space="preserve"> koje su usvojene na 20. sjednici Općinskog vijeća održanoj dana 17. ožujka, </w:t>
      </w:r>
      <w:r>
        <w:rPr>
          <w:bCs/>
        </w:rPr>
        <w:t xml:space="preserve"> ukupni višak iz prethodni</w:t>
      </w:r>
      <w:r w:rsidR="009C23A5">
        <w:rPr>
          <w:bCs/>
        </w:rPr>
        <w:t>h</w:t>
      </w:r>
      <w:r>
        <w:rPr>
          <w:bCs/>
        </w:rPr>
        <w:t xml:space="preserve"> godina je raspoređen po izvorima u Posebnom dijelu proračuna.</w:t>
      </w:r>
    </w:p>
    <w:p w14:paraId="669F0A23" w14:textId="6E4DEE57" w:rsidR="00FE78F0" w:rsidRDefault="00FE78F0" w:rsidP="00FE78F0">
      <w:pPr>
        <w:pStyle w:val="Tijeloteksta"/>
        <w:spacing w:before="7"/>
        <w:rPr>
          <w:bCs/>
        </w:rPr>
      </w:pPr>
    </w:p>
    <w:p w14:paraId="3EBD813B" w14:textId="77777777" w:rsidR="00F638B8" w:rsidRDefault="00F638B8" w:rsidP="00FE78F0">
      <w:pPr>
        <w:pStyle w:val="Tijeloteksta"/>
        <w:spacing w:before="7"/>
        <w:rPr>
          <w:bCs/>
        </w:rPr>
      </w:pPr>
    </w:p>
    <w:p w14:paraId="18E3AD71" w14:textId="7BD44198" w:rsidR="00FE78F0" w:rsidRPr="00C95293" w:rsidRDefault="00FE78F0" w:rsidP="00FE78F0">
      <w:pPr>
        <w:pStyle w:val="Naslov1"/>
        <w:numPr>
          <w:ilvl w:val="0"/>
          <w:numId w:val="2"/>
        </w:numPr>
        <w:tabs>
          <w:tab w:val="left" w:pos="824"/>
          <w:tab w:val="left" w:pos="825"/>
        </w:tabs>
        <w:spacing w:before="1"/>
        <w:jc w:val="left"/>
      </w:pPr>
      <w:r>
        <w:t>POSEBNI</w:t>
      </w:r>
      <w:r>
        <w:rPr>
          <w:spacing w:val="-2"/>
        </w:rPr>
        <w:t xml:space="preserve"> </w:t>
      </w:r>
      <w:r>
        <w:t>DIO</w:t>
      </w:r>
      <w:r>
        <w:rPr>
          <w:spacing w:val="-3"/>
        </w:rPr>
        <w:t xml:space="preserve"> </w:t>
      </w:r>
      <w:r>
        <w:t>PRORAČUNA</w:t>
      </w:r>
    </w:p>
    <w:p w14:paraId="7181941A" w14:textId="6BEB5F90" w:rsidR="00FE78F0" w:rsidRPr="00773C1F" w:rsidRDefault="00FE78F0" w:rsidP="00FE78F0">
      <w:pPr>
        <w:pStyle w:val="Tijeloteksta"/>
        <w:spacing w:before="200"/>
        <w:ind w:left="116" w:right="289"/>
        <w:jc w:val="both"/>
      </w:pPr>
      <w:r>
        <w:rPr>
          <w:b/>
        </w:rPr>
        <w:t xml:space="preserve">UKUPNI RASHODI </w:t>
      </w:r>
      <w:r>
        <w:t xml:space="preserve">planiraju se u iznosu od </w:t>
      </w:r>
      <w:r w:rsidR="00E96F7F">
        <w:rPr>
          <w:b/>
        </w:rPr>
        <w:t>4.2</w:t>
      </w:r>
      <w:r w:rsidR="00474E3E">
        <w:rPr>
          <w:b/>
        </w:rPr>
        <w:t>28.540</w:t>
      </w:r>
      <w:r>
        <w:rPr>
          <w:b/>
        </w:rPr>
        <w:t xml:space="preserve"> eura </w:t>
      </w:r>
      <w:r>
        <w:t xml:space="preserve">što je za </w:t>
      </w:r>
      <w:r w:rsidR="00474E3E">
        <w:t>22.673</w:t>
      </w:r>
      <w:r>
        <w:t xml:space="preserve"> </w:t>
      </w:r>
      <w:r w:rsidR="008020DD">
        <w:t>eura</w:t>
      </w:r>
      <w:r>
        <w:t xml:space="preserve"> </w:t>
      </w:r>
      <w:r w:rsidR="008020DD">
        <w:t>više</w:t>
      </w:r>
      <w:r>
        <w:t xml:space="preserve"> </w:t>
      </w:r>
      <w:r>
        <w:rPr>
          <w:spacing w:val="-57"/>
        </w:rPr>
        <w:t xml:space="preserve">      </w:t>
      </w:r>
      <w:r>
        <w:t>u</w:t>
      </w:r>
      <w:r>
        <w:rPr>
          <w:spacing w:val="1"/>
        </w:rPr>
        <w:t xml:space="preserve"> </w:t>
      </w:r>
      <w:r>
        <w:t>odnosu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izvorni</w:t>
      </w:r>
      <w:r>
        <w:rPr>
          <w:spacing w:val="1"/>
        </w:rPr>
        <w:t xml:space="preserve"> </w:t>
      </w:r>
      <w:r>
        <w:t>plan</w:t>
      </w:r>
      <w:r w:rsidR="00774E1C">
        <w:t xml:space="preserve"> i </w:t>
      </w:r>
      <w:r w:rsidR="008020DD">
        <w:t>iskazani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 w:rsidR="008020DD">
        <w:t>po</w:t>
      </w:r>
      <w:r>
        <w:rPr>
          <w:spacing w:val="1"/>
        </w:rPr>
        <w:t xml:space="preserve"> </w:t>
      </w:r>
      <w:r>
        <w:t>organizacijsko</w:t>
      </w:r>
      <w:r w:rsidR="008020DD">
        <w:t>j klasifikaciji</w:t>
      </w:r>
      <w:r>
        <w:t>,</w:t>
      </w:r>
      <w:r>
        <w:rPr>
          <w:spacing w:val="1"/>
        </w:rPr>
        <w:t xml:space="preserve"> </w:t>
      </w:r>
      <w:r w:rsidR="008020DD">
        <w:rPr>
          <w:spacing w:val="1"/>
        </w:rPr>
        <w:t>izvorima financiranja i ekonomskoj klasifikaciji na razini skupine, raspoređenih u programe koji se sastoje od aktivnosti i projekata</w:t>
      </w:r>
      <w:r>
        <w:t>.</w:t>
      </w:r>
    </w:p>
    <w:p w14:paraId="131B914D" w14:textId="77777777" w:rsidR="00FE78F0" w:rsidRDefault="00FE78F0" w:rsidP="00FE78F0">
      <w:pPr>
        <w:pStyle w:val="Tijeloteksta"/>
        <w:spacing w:before="1"/>
      </w:pPr>
    </w:p>
    <w:p w14:paraId="23A1E129" w14:textId="0583E34B" w:rsidR="00FE78F0" w:rsidRDefault="00FE78F0" w:rsidP="00FE78F0">
      <w:pPr>
        <w:pStyle w:val="Tijeloteksta"/>
        <w:ind w:left="116"/>
      </w:pPr>
      <w:r>
        <w:t>Rashodi</w:t>
      </w:r>
      <w:r>
        <w:rPr>
          <w:spacing w:val="-2"/>
        </w:rPr>
        <w:t xml:space="preserve"> </w:t>
      </w:r>
      <w:r>
        <w:t>proračuna</w:t>
      </w:r>
      <w:r>
        <w:rPr>
          <w:spacing w:val="-2"/>
        </w:rPr>
        <w:t xml:space="preserve"> </w:t>
      </w:r>
      <w:r>
        <w:t>planiraju</w:t>
      </w:r>
      <w:r>
        <w:rPr>
          <w:spacing w:val="-2"/>
        </w:rPr>
        <w:t xml:space="preserve"> </w:t>
      </w:r>
      <w:r>
        <w:t>kroz</w:t>
      </w:r>
      <w:r>
        <w:rPr>
          <w:spacing w:val="-1"/>
        </w:rPr>
        <w:t xml:space="preserve"> </w:t>
      </w:r>
      <w:r w:rsidR="001639BE">
        <w:t>tri</w:t>
      </w:r>
      <w:r>
        <w:rPr>
          <w:spacing w:val="-1"/>
        </w:rPr>
        <w:t xml:space="preserve"> </w:t>
      </w:r>
      <w:r>
        <w:t>razdjela:</w:t>
      </w:r>
    </w:p>
    <w:p w14:paraId="14479F7D" w14:textId="77777777" w:rsidR="00FE78F0" w:rsidRDefault="00FE78F0" w:rsidP="00FE78F0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5"/>
        <w:ind w:hanging="361"/>
        <w:rPr>
          <w:b/>
          <w:sz w:val="24"/>
        </w:rPr>
      </w:pPr>
      <w:r>
        <w:rPr>
          <w:b/>
          <w:sz w:val="24"/>
        </w:rPr>
        <w:t>Razdjel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Općinska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tijela</w:t>
      </w:r>
    </w:p>
    <w:p w14:paraId="76D0A9D3" w14:textId="356417AA" w:rsidR="00FE78F0" w:rsidRDefault="00FE78F0" w:rsidP="00774E1C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b/>
          <w:sz w:val="24"/>
        </w:rPr>
      </w:pPr>
      <w:r>
        <w:rPr>
          <w:b/>
          <w:sz w:val="24"/>
        </w:rPr>
        <w:t>Razdjel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Jedinstveni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upravni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odjel</w:t>
      </w:r>
    </w:p>
    <w:p w14:paraId="79A77F8F" w14:textId="3305A035" w:rsidR="00474E3E" w:rsidRPr="00774E1C" w:rsidRDefault="00474E3E" w:rsidP="00774E1C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b/>
          <w:sz w:val="24"/>
        </w:rPr>
      </w:pPr>
      <w:r>
        <w:rPr>
          <w:b/>
          <w:sz w:val="24"/>
        </w:rPr>
        <w:t>Razdjel 003 -  Proračunski korisnik</w:t>
      </w:r>
    </w:p>
    <w:p w14:paraId="3E100D12" w14:textId="77777777" w:rsidR="00FE78F0" w:rsidRDefault="00FE78F0" w:rsidP="00FE78F0">
      <w:pPr>
        <w:pStyle w:val="Naslov2"/>
        <w:tabs>
          <w:tab w:val="left" w:pos="1532"/>
          <w:tab w:val="left" w:pos="1533"/>
        </w:tabs>
        <w:spacing w:before="230" w:line="274" w:lineRule="exact"/>
        <w:ind w:left="835" w:firstLine="0"/>
      </w:pPr>
    </w:p>
    <w:p w14:paraId="3B3B288D" w14:textId="1425123B" w:rsidR="00FE78F0" w:rsidRDefault="00E96F7F" w:rsidP="00774E1C">
      <w:pPr>
        <w:pStyle w:val="Naslov2"/>
        <w:tabs>
          <w:tab w:val="left" w:pos="1532"/>
          <w:tab w:val="left" w:pos="1533"/>
        </w:tabs>
        <w:spacing w:before="74" w:line="274" w:lineRule="exact"/>
        <w:ind w:left="0" w:firstLine="0"/>
        <w:rPr>
          <w:b w:val="0"/>
          <w:bCs w:val="0"/>
        </w:rPr>
      </w:pPr>
      <w:r>
        <w:t xml:space="preserve">Rashodi razdjela 001 </w:t>
      </w:r>
      <w:r>
        <w:rPr>
          <w:b w:val="0"/>
          <w:bCs w:val="0"/>
        </w:rPr>
        <w:t xml:space="preserve">planiraju se u iznosu od </w:t>
      </w:r>
      <w:r w:rsidR="00474E3E">
        <w:t>300.766</w:t>
      </w:r>
      <w:r w:rsidRPr="00E96F7F">
        <w:t xml:space="preserve"> eura</w:t>
      </w:r>
      <w:r>
        <w:t xml:space="preserve"> </w:t>
      </w:r>
      <w:r w:rsidR="00474E3E">
        <w:rPr>
          <w:b w:val="0"/>
          <w:bCs w:val="0"/>
        </w:rPr>
        <w:t>što je za 15.000 eura više u odnosu na izvorni plan, a promjena se odnosi na  Program 1001 – Opće javne usluge – povećanje od 15.000 eura za sredstva za provođenje lokalnih izbora</w:t>
      </w:r>
      <w:r>
        <w:rPr>
          <w:b w:val="0"/>
          <w:bCs w:val="0"/>
        </w:rPr>
        <w:t>.</w:t>
      </w:r>
    </w:p>
    <w:p w14:paraId="60A659CA" w14:textId="77777777" w:rsidR="00E96F7F" w:rsidRPr="00E96F7F" w:rsidRDefault="00E96F7F" w:rsidP="00774E1C">
      <w:pPr>
        <w:pStyle w:val="Naslov2"/>
        <w:tabs>
          <w:tab w:val="left" w:pos="1532"/>
          <w:tab w:val="left" w:pos="1533"/>
        </w:tabs>
        <w:spacing w:before="74" w:line="274" w:lineRule="exact"/>
        <w:ind w:left="0" w:firstLine="0"/>
        <w:rPr>
          <w:b w:val="0"/>
          <w:bCs w:val="0"/>
        </w:rPr>
      </w:pPr>
    </w:p>
    <w:p w14:paraId="0CF9C7BD" w14:textId="3C4248B9" w:rsidR="00774E1C" w:rsidRDefault="00FE78F0" w:rsidP="007616F9">
      <w:pPr>
        <w:pStyle w:val="Tijeloteksta"/>
        <w:ind w:right="287"/>
        <w:jc w:val="both"/>
      </w:pPr>
      <w:r>
        <w:rPr>
          <w:b/>
        </w:rPr>
        <w:t>Rashodi</w:t>
      </w:r>
      <w:r>
        <w:rPr>
          <w:b/>
          <w:spacing w:val="1"/>
        </w:rPr>
        <w:t xml:space="preserve"> </w:t>
      </w:r>
      <w:r>
        <w:rPr>
          <w:b/>
        </w:rPr>
        <w:t>razdjela</w:t>
      </w:r>
      <w:r>
        <w:rPr>
          <w:b/>
          <w:spacing w:val="1"/>
        </w:rPr>
        <w:t xml:space="preserve"> </w:t>
      </w:r>
      <w:r>
        <w:rPr>
          <w:b/>
        </w:rPr>
        <w:t xml:space="preserve">002 </w:t>
      </w:r>
      <w:r>
        <w:t>planiraju</w:t>
      </w:r>
      <w:r>
        <w:rPr>
          <w:spacing w:val="1"/>
        </w:rPr>
        <w:t xml:space="preserve"> </w:t>
      </w:r>
      <w:r>
        <w:t>se u</w:t>
      </w:r>
      <w:r>
        <w:rPr>
          <w:spacing w:val="1"/>
        </w:rPr>
        <w:t xml:space="preserve"> </w:t>
      </w:r>
      <w:r>
        <w:t>iznosu od</w:t>
      </w:r>
      <w:r>
        <w:rPr>
          <w:spacing w:val="1"/>
        </w:rPr>
        <w:t xml:space="preserve"> </w:t>
      </w:r>
      <w:r w:rsidR="008020DD">
        <w:rPr>
          <w:b/>
        </w:rPr>
        <w:t>3.</w:t>
      </w:r>
      <w:r w:rsidR="00474E3E">
        <w:rPr>
          <w:b/>
        </w:rPr>
        <w:t>807.094</w:t>
      </w:r>
      <w:r w:rsidR="008020DD">
        <w:rPr>
          <w:b/>
        </w:rPr>
        <w:t xml:space="preserve"> eura</w:t>
      </w:r>
      <w:r>
        <w:rPr>
          <w:b/>
        </w:rPr>
        <w:t xml:space="preserve"> </w:t>
      </w:r>
      <w:r>
        <w:t>što je za</w:t>
      </w:r>
      <w:r>
        <w:rPr>
          <w:spacing w:val="1"/>
        </w:rPr>
        <w:t xml:space="preserve"> </w:t>
      </w:r>
      <w:r w:rsidR="00474E3E">
        <w:t>113.007</w:t>
      </w:r>
      <w:r w:rsidR="00C95293">
        <w:t xml:space="preserve"> eura </w:t>
      </w:r>
      <w:r w:rsidR="00474E3E">
        <w:t>manje</w:t>
      </w:r>
      <w:r>
        <w:t xml:space="preserve"> u odnosu na izvorni plan, a promjena </w:t>
      </w:r>
      <w:r w:rsidR="00774E1C">
        <w:t>se odnosi na slijedeće programe:</w:t>
      </w:r>
    </w:p>
    <w:p w14:paraId="72A8E85F" w14:textId="1D247703" w:rsidR="00474E3E" w:rsidRDefault="001E2FDD" w:rsidP="001E2FDD">
      <w:pPr>
        <w:pStyle w:val="Tijeloteksta"/>
        <w:numPr>
          <w:ilvl w:val="0"/>
          <w:numId w:val="1"/>
        </w:numPr>
        <w:ind w:right="287"/>
        <w:jc w:val="both"/>
      </w:pPr>
      <w:r>
        <w:t>Program 1002-Javna uprava i administracija – povećanje 836 eura</w:t>
      </w:r>
    </w:p>
    <w:p w14:paraId="5B4F5C8A" w14:textId="1F198CC7" w:rsidR="005C7642" w:rsidRDefault="005C7642" w:rsidP="007616F9">
      <w:pPr>
        <w:pStyle w:val="Tijeloteksta"/>
        <w:numPr>
          <w:ilvl w:val="0"/>
          <w:numId w:val="1"/>
        </w:numPr>
        <w:ind w:right="287"/>
        <w:jc w:val="both"/>
      </w:pPr>
      <w:r>
        <w:t xml:space="preserve">Program 1003- Vlastiti pogon – </w:t>
      </w:r>
      <w:r w:rsidR="001E2FDD">
        <w:t>smanjenje</w:t>
      </w:r>
      <w:r>
        <w:t xml:space="preserve"> </w:t>
      </w:r>
      <w:r w:rsidR="001E2FDD">
        <w:t>25.000</w:t>
      </w:r>
      <w:r>
        <w:t xml:space="preserve"> eura</w:t>
      </w:r>
      <w:r w:rsidR="001E2FDD">
        <w:t xml:space="preserve"> </w:t>
      </w:r>
    </w:p>
    <w:p w14:paraId="3B50CDFB" w14:textId="38093757" w:rsidR="001E2FDD" w:rsidRDefault="001E2FDD" w:rsidP="007616F9">
      <w:pPr>
        <w:pStyle w:val="Tijeloteksta"/>
        <w:numPr>
          <w:ilvl w:val="0"/>
          <w:numId w:val="1"/>
        </w:numPr>
        <w:ind w:right="287"/>
        <w:jc w:val="both"/>
      </w:pPr>
      <w:r>
        <w:t xml:space="preserve">Program 1004-Javni red i sigurnost – povećanje 3.750 eura </w:t>
      </w:r>
    </w:p>
    <w:p w14:paraId="78DCE4D0" w14:textId="7853A624" w:rsidR="005C7642" w:rsidRDefault="005C7642" w:rsidP="00774E1C">
      <w:pPr>
        <w:pStyle w:val="Tijeloteksta"/>
        <w:numPr>
          <w:ilvl w:val="0"/>
          <w:numId w:val="1"/>
        </w:numPr>
        <w:ind w:right="287"/>
        <w:jc w:val="both"/>
      </w:pPr>
      <w:r>
        <w:t xml:space="preserve">Program 1006-Unapređenje zajednice – </w:t>
      </w:r>
      <w:r w:rsidR="007616F9">
        <w:t>povećanje</w:t>
      </w:r>
      <w:r>
        <w:t xml:space="preserve"> </w:t>
      </w:r>
      <w:r w:rsidR="007616F9">
        <w:t>2</w:t>
      </w:r>
      <w:r w:rsidR="001E2FDD">
        <w:t>6.250</w:t>
      </w:r>
      <w:r>
        <w:t xml:space="preserve"> eura</w:t>
      </w:r>
    </w:p>
    <w:p w14:paraId="4D7FBAF1" w14:textId="7BA3B321" w:rsidR="005C7642" w:rsidRDefault="005C7642" w:rsidP="00774E1C">
      <w:pPr>
        <w:pStyle w:val="Tijeloteksta"/>
        <w:numPr>
          <w:ilvl w:val="0"/>
          <w:numId w:val="1"/>
        </w:numPr>
        <w:ind w:right="287"/>
        <w:jc w:val="both"/>
      </w:pPr>
      <w:r>
        <w:t xml:space="preserve">Program 1007-Program socijalne zaštite – </w:t>
      </w:r>
      <w:r w:rsidR="007616F9">
        <w:t>povećanje</w:t>
      </w:r>
      <w:r>
        <w:t xml:space="preserve"> </w:t>
      </w:r>
      <w:r w:rsidR="001E2FDD">
        <w:t>6.484</w:t>
      </w:r>
      <w:r>
        <w:t xml:space="preserve"> eura</w:t>
      </w:r>
      <w:r w:rsidR="001E2FDD">
        <w:t xml:space="preserve"> </w:t>
      </w:r>
    </w:p>
    <w:p w14:paraId="31775681" w14:textId="0F730A3D" w:rsidR="001E2FDD" w:rsidRDefault="001E2FDD" w:rsidP="00774E1C">
      <w:pPr>
        <w:pStyle w:val="Tijeloteksta"/>
        <w:numPr>
          <w:ilvl w:val="0"/>
          <w:numId w:val="1"/>
        </w:numPr>
        <w:ind w:right="287"/>
        <w:jc w:val="both"/>
      </w:pPr>
      <w:r>
        <w:t xml:space="preserve">Program 1008-Program potreba u kulturi – povećanje 3.000 eura </w:t>
      </w:r>
    </w:p>
    <w:p w14:paraId="530FAC9C" w14:textId="79859B91" w:rsidR="005C7642" w:rsidRDefault="005C7642" w:rsidP="00774E1C">
      <w:pPr>
        <w:pStyle w:val="Tijeloteksta"/>
        <w:numPr>
          <w:ilvl w:val="0"/>
          <w:numId w:val="1"/>
        </w:numPr>
        <w:ind w:right="287"/>
        <w:jc w:val="both"/>
      </w:pPr>
      <w:r>
        <w:t>Program 100</w:t>
      </w:r>
      <w:r w:rsidR="007616F9">
        <w:t>9</w:t>
      </w:r>
      <w:r>
        <w:t xml:space="preserve">- Program </w:t>
      </w:r>
      <w:r w:rsidR="007616F9">
        <w:t>sportskih aktivnosti</w:t>
      </w:r>
      <w:r>
        <w:t xml:space="preserve"> – povećanje </w:t>
      </w:r>
      <w:r w:rsidR="001E2FDD">
        <w:t>1.000</w:t>
      </w:r>
      <w:r>
        <w:t xml:space="preserve"> eura</w:t>
      </w:r>
    </w:p>
    <w:p w14:paraId="0844C73F" w14:textId="5F153F73" w:rsidR="00FE78F0" w:rsidRDefault="005C7642" w:rsidP="00916CD4">
      <w:pPr>
        <w:pStyle w:val="Tijeloteksta"/>
        <w:numPr>
          <w:ilvl w:val="0"/>
          <w:numId w:val="1"/>
        </w:numPr>
        <w:ind w:right="287"/>
        <w:jc w:val="both"/>
      </w:pPr>
      <w:r>
        <w:t xml:space="preserve">Program 1010-Program odgoja i obrazovanja – </w:t>
      </w:r>
      <w:r w:rsidR="001E2FDD">
        <w:t>smanjenje</w:t>
      </w:r>
      <w:r>
        <w:t xml:space="preserve"> </w:t>
      </w:r>
      <w:r w:rsidR="001E2FDD">
        <w:t xml:space="preserve">129.327 </w:t>
      </w:r>
      <w:r>
        <w:t>eur</w:t>
      </w:r>
      <w:r w:rsidR="00D67C0F">
        <w:t>a</w:t>
      </w:r>
    </w:p>
    <w:p w14:paraId="1DC93E32" w14:textId="77777777" w:rsidR="00D67C0F" w:rsidRDefault="00D67C0F" w:rsidP="00D67C0F">
      <w:pPr>
        <w:pStyle w:val="Tijeloteksta"/>
        <w:ind w:right="287"/>
        <w:jc w:val="both"/>
      </w:pPr>
    </w:p>
    <w:p w14:paraId="601D8169" w14:textId="77777777" w:rsidR="00166922" w:rsidRDefault="00166922" w:rsidP="00D67C0F">
      <w:pPr>
        <w:pStyle w:val="Tijeloteksta"/>
        <w:ind w:right="287"/>
        <w:jc w:val="both"/>
      </w:pPr>
    </w:p>
    <w:p w14:paraId="5E0A1578" w14:textId="3EBF92CA" w:rsidR="00166922" w:rsidRPr="00F638B8" w:rsidRDefault="00166922" w:rsidP="00166922">
      <w:pPr>
        <w:pStyle w:val="Naslov3"/>
        <w:tabs>
          <w:tab w:val="left" w:pos="1406"/>
        </w:tabs>
        <w:ind w:left="0" w:firstLine="0"/>
      </w:pPr>
      <w:r>
        <w:t xml:space="preserve">          Program</w:t>
      </w:r>
      <w:r>
        <w:rPr>
          <w:spacing w:val="-4"/>
        </w:rPr>
        <w:t xml:space="preserve"> </w:t>
      </w:r>
      <w:r>
        <w:t>1002:</w:t>
      </w:r>
      <w:r>
        <w:rPr>
          <w:spacing w:val="-1"/>
        </w:rPr>
        <w:t xml:space="preserve"> </w:t>
      </w:r>
      <w:r>
        <w:t>Javna uprava i administracija</w:t>
      </w:r>
    </w:p>
    <w:p w14:paraId="43E67589" w14:textId="4308615C" w:rsidR="00166922" w:rsidRDefault="00166922" w:rsidP="00166922">
      <w:pPr>
        <w:pStyle w:val="Tijeloteksta"/>
        <w:ind w:left="116" w:right="282"/>
      </w:pPr>
      <w:r>
        <w:t xml:space="preserve">Za provođenje </w:t>
      </w:r>
      <w:r>
        <w:rPr>
          <w:b/>
        </w:rPr>
        <w:t xml:space="preserve">Programa 1002: javna uprava i administracija </w:t>
      </w:r>
      <w:r>
        <w:t>planiraju se financijska</w:t>
      </w:r>
      <w:r>
        <w:rPr>
          <w:spacing w:val="-57"/>
        </w:rPr>
        <w:t xml:space="preserve">   </w:t>
      </w:r>
      <w:r>
        <w:t xml:space="preserve"> sredstva u iznosu od </w:t>
      </w:r>
      <w:r>
        <w:rPr>
          <w:b/>
        </w:rPr>
        <w:t xml:space="preserve">248.370 eura </w:t>
      </w:r>
      <w:r>
        <w:t>što je za 836 eura više u odnosu na izvorni plan, a</w:t>
      </w:r>
      <w:r>
        <w:rPr>
          <w:spacing w:val="1"/>
        </w:rPr>
        <w:t xml:space="preserve"> </w:t>
      </w:r>
      <w:r>
        <w:t xml:space="preserve">promjena se odnosi na aktivnost – izvršna uprava i administracija odjela </w:t>
      </w:r>
    </w:p>
    <w:p w14:paraId="2730BD55" w14:textId="77777777" w:rsidR="00FE78F0" w:rsidRDefault="00FE78F0" w:rsidP="00FE78F0">
      <w:pPr>
        <w:pStyle w:val="Tijeloteksta"/>
        <w:spacing w:before="5"/>
      </w:pPr>
    </w:p>
    <w:p w14:paraId="7E10465D" w14:textId="66F92E1B" w:rsidR="00FE78F0" w:rsidRPr="00F638B8" w:rsidRDefault="00FE78F0" w:rsidP="00F638B8">
      <w:pPr>
        <w:pStyle w:val="Naslov3"/>
        <w:tabs>
          <w:tab w:val="left" w:pos="1406"/>
        </w:tabs>
      </w:pPr>
      <w:r>
        <w:t>Program</w:t>
      </w:r>
      <w:r>
        <w:rPr>
          <w:spacing w:val="-4"/>
        </w:rPr>
        <w:t xml:space="preserve"> </w:t>
      </w:r>
      <w:r>
        <w:t>1003:</w:t>
      </w:r>
      <w:r>
        <w:rPr>
          <w:spacing w:val="-1"/>
        </w:rPr>
        <w:t xml:space="preserve"> </w:t>
      </w:r>
      <w:r>
        <w:t>Vlastiti pogon</w:t>
      </w:r>
    </w:p>
    <w:p w14:paraId="5168657B" w14:textId="00A30919" w:rsidR="00FE78F0" w:rsidRDefault="00F638B8" w:rsidP="00FE78F0">
      <w:pPr>
        <w:pStyle w:val="Tijeloteksta"/>
        <w:ind w:left="116" w:right="282"/>
      </w:pPr>
      <w:r>
        <w:t>Z</w:t>
      </w:r>
      <w:r w:rsidR="00FE78F0">
        <w:t xml:space="preserve">a provođenje </w:t>
      </w:r>
      <w:r w:rsidR="00FE78F0">
        <w:rPr>
          <w:b/>
        </w:rPr>
        <w:t xml:space="preserve">Programa 1003: vlastiti pogon </w:t>
      </w:r>
      <w:r w:rsidR="00FE78F0">
        <w:t>planiraju se financijska</w:t>
      </w:r>
      <w:r w:rsidR="00FE78F0">
        <w:rPr>
          <w:spacing w:val="-57"/>
        </w:rPr>
        <w:t xml:space="preserve"> </w:t>
      </w:r>
      <w:r w:rsidR="00C95293">
        <w:rPr>
          <w:spacing w:val="-57"/>
        </w:rPr>
        <w:t xml:space="preserve">  </w:t>
      </w:r>
      <w:r w:rsidR="00C95293">
        <w:t xml:space="preserve"> sredstva</w:t>
      </w:r>
      <w:r w:rsidR="00FE78F0">
        <w:t xml:space="preserve"> u iznosu od </w:t>
      </w:r>
      <w:r w:rsidR="007616F9">
        <w:rPr>
          <w:b/>
        </w:rPr>
        <w:t>2</w:t>
      </w:r>
      <w:r w:rsidR="00166922">
        <w:rPr>
          <w:b/>
        </w:rPr>
        <w:t>09.505</w:t>
      </w:r>
      <w:r w:rsidR="00C95293">
        <w:rPr>
          <w:b/>
        </w:rPr>
        <w:t xml:space="preserve"> eura</w:t>
      </w:r>
      <w:r w:rsidR="00FE78F0">
        <w:rPr>
          <w:b/>
        </w:rPr>
        <w:t xml:space="preserve"> </w:t>
      </w:r>
      <w:r w:rsidR="00FE78F0">
        <w:t xml:space="preserve">što je za </w:t>
      </w:r>
      <w:r w:rsidR="00166922">
        <w:t>25.000</w:t>
      </w:r>
      <w:r w:rsidR="00511686">
        <w:t xml:space="preserve"> eura</w:t>
      </w:r>
      <w:r w:rsidR="00FE78F0">
        <w:t xml:space="preserve"> </w:t>
      </w:r>
      <w:r w:rsidR="00166922">
        <w:t>manje</w:t>
      </w:r>
      <w:r w:rsidR="00FE78F0">
        <w:t xml:space="preserve"> u odnosu na izvorni plan, a</w:t>
      </w:r>
      <w:r w:rsidR="00FE78F0">
        <w:rPr>
          <w:spacing w:val="1"/>
        </w:rPr>
        <w:t xml:space="preserve"> </w:t>
      </w:r>
      <w:r w:rsidR="00FE78F0">
        <w:t xml:space="preserve">promjena se odnosi na aktivnost – </w:t>
      </w:r>
      <w:r w:rsidR="00166922">
        <w:t>promet vodenim putovima – skele z</w:t>
      </w:r>
      <w:r w:rsidR="001639BE">
        <w:t xml:space="preserve">bog </w:t>
      </w:r>
      <w:r w:rsidR="00166922">
        <w:t>ukidanje stavke za nabavu skele iz sredstava državnog proračuna</w:t>
      </w:r>
    </w:p>
    <w:p w14:paraId="19A4A7B5" w14:textId="77777777" w:rsidR="00FE78F0" w:rsidRDefault="00FE78F0" w:rsidP="00FE78F0">
      <w:pPr>
        <w:pStyle w:val="Tijeloteksta"/>
        <w:spacing w:before="5"/>
      </w:pPr>
    </w:p>
    <w:p w14:paraId="390BCD59" w14:textId="77777777" w:rsidR="00166922" w:rsidRDefault="00166922" w:rsidP="00F638B8">
      <w:pPr>
        <w:pStyle w:val="Naslov3"/>
        <w:tabs>
          <w:tab w:val="left" w:pos="1406"/>
        </w:tabs>
      </w:pPr>
    </w:p>
    <w:p w14:paraId="4A315035" w14:textId="77777777" w:rsidR="00166922" w:rsidRDefault="00166922" w:rsidP="00F638B8">
      <w:pPr>
        <w:pStyle w:val="Naslov3"/>
        <w:tabs>
          <w:tab w:val="left" w:pos="1406"/>
        </w:tabs>
      </w:pPr>
    </w:p>
    <w:p w14:paraId="6C948385" w14:textId="5180957A" w:rsidR="00166922" w:rsidRPr="00F638B8" w:rsidRDefault="00166922" w:rsidP="00166922">
      <w:pPr>
        <w:pStyle w:val="Naslov3"/>
        <w:tabs>
          <w:tab w:val="left" w:pos="1406"/>
        </w:tabs>
      </w:pPr>
      <w:r>
        <w:t>Program</w:t>
      </w:r>
      <w:r>
        <w:rPr>
          <w:spacing w:val="-4"/>
        </w:rPr>
        <w:t xml:space="preserve"> </w:t>
      </w:r>
      <w:r>
        <w:t>1004:</w:t>
      </w:r>
      <w:r>
        <w:rPr>
          <w:spacing w:val="-1"/>
        </w:rPr>
        <w:t xml:space="preserve"> </w:t>
      </w:r>
      <w:r>
        <w:t>Javni red i sigurnost</w:t>
      </w:r>
    </w:p>
    <w:p w14:paraId="18867975" w14:textId="3F15500D" w:rsidR="00166922" w:rsidRDefault="00166922" w:rsidP="00166922">
      <w:pPr>
        <w:pStyle w:val="Tijeloteksta"/>
        <w:ind w:left="116" w:right="282"/>
      </w:pPr>
      <w:r>
        <w:t xml:space="preserve">Za provođenje </w:t>
      </w:r>
      <w:r>
        <w:rPr>
          <w:b/>
        </w:rPr>
        <w:t xml:space="preserve">Programa 1004: javni red i sigurnost </w:t>
      </w:r>
      <w:r>
        <w:t>planiraju se financijska</w:t>
      </w:r>
      <w:r>
        <w:rPr>
          <w:spacing w:val="-57"/>
        </w:rPr>
        <w:t xml:space="preserve">   </w:t>
      </w:r>
      <w:r>
        <w:t xml:space="preserve"> sredstva u iznosu </w:t>
      </w:r>
      <w:r>
        <w:lastRenderedPageBreak/>
        <w:t xml:space="preserve">od </w:t>
      </w:r>
      <w:r>
        <w:rPr>
          <w:b/>
        </w:rPr>
        <w:t xml:space="preserve">187.632 eura </w:t>
      </w:r>
      <w:r>
        <w:t>što je za 3.750 eura više u odnosu na izvorni plan, a</w:t>
      </w:r>
      <w:r>
        <w:rPr>
          <w:spacing w:val="1"/>
        </w:rPr>
        <w:t xml:space="preserve"> </w:t>
      </w:r>
      <w:r>
        <w:t xml:space="preserve">promjena se odnosi na aktivnost – protupožarna i civilna zaštita i to zbog izrade </w:t>
      </w:r>
      <w:r w:rsidR="00FE6693">
        <w:t>procjene ugroženosti i plana zaštite od požara i izrade plana djelovanja Civilne zaštite</w:t>
      </w:r>
    </w:p>
    <w:p w14:paraId="5ECEBFDC" w14:textId="77777777" w:rsidR="00166922" w:rsidRDefault="00166922" w:rsidP="00FE6693">
      <w:pPr>
        <w:pStyle w:val="Naslov3"/>
        <w:tabs>
          <w:tab w:val="left" w:pos="1406"/>
        </w:tabs>
        <w:ind w:left="0" w:firstLine="0"/>
      </w:pPr>
    </w:p>
    <w:p w14:paraId="300665DA" w14:textId="06860732" w:rsidR="00FE78F0" w:rsidRPr="00F638B8" w:rsidRDefault="00FE78F0" w:rsidP="00F638B8">
      <w:pPr>
        <w:pStyle w:val="Naslov3"/>
        <w:tabs>
          <w:tab w:val="left" w:pos="1406"/>
        </w:tabs>
      </w:pPr>
      <w:r>
        <w:t>Program</w:t>
      </w:r>
      <w:r>
        <w:rPr>
          <w:spacing w:val="-6"/>
        </w:rPr>
        <w:t xml:space="preserve"> </w:t>
      </w:r>
      <w:r>
        <w:t>1006:</w:t>
      </w:r>
      <w:r>
        <w:rPr>
          <w:spacing w:val="-2"/>
        </w:rPr>
        <w:t xml:space="preserve"> </w:t>
      </w:r>
      <w:r>
        <w:t>Unapređenje zajednice</w:t>
      </w:r>
    </w:p>
    <w:p w14:paraId="710B227C" w14:textId="493E1936" w:rsidR="00F638B8" w:rsidRDefault="00F638B8" w:rsidP="00F638B8">
      <w:pPr>
        <w:ind w:right="542"/>
        <w:rPr>
          <w:sz w:val="24"/>
        </w:rPr>
      </w:pPr>
      <w:r>
        <w:rPr>
          <w:sz w:val="24"/>
        </w:rPr>
        <w:t xml:space="preserve">Za provođenje </w:t>
      </w:r>
      <w:r>
        <w:rPr>
          <w:b/>
          <w:sz w:val="24"/>
        </w:rPr>
        <w:t xml:space="preserve">Programa 1006: unapređenje zajednice </w:t>
      </w:r>
      <w:r>
        <w:rPr>
          <w:sz w:val="24"/>
        </w:rPr>
        <w:t>planiraju se financijska sredstva 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iznosu od </w:t>
      </w:r>
      <w:r w:rsidR="007616F9">
        <w:rPr>
          <w:b/>
          <w:sz w:val="24"/>
        </w:rPr>
        <w:t>2.4</w:t>
      </w:r>
      <w:r w:rsidR="00FE6693">
        <w:rPr>
          <w:b/>
          <w:sz w:val="24"/>
        </w:rPr>
        <w:t>59.318</w:t>
      </w:r>
      <w:r w:rsidR="007616F9">
        <w:rPr>
          <w:b/>
          <w:sz w:val="24"/>
        </w:rPr>
        <w:t xml:space="preserve"> eura</w:t>
      </w:r>
      <w:r>
        <w:rPr>
          <w:b/>
          <w:sz w:val="24"/>
        </w:rPr>
        <w:t xml:space="preserve"> </w:t>
      </w:r>
      <w:r>
        <w:rPr>
          <w:sz w:val="24"/>
        </w:rPr>
        <w:t xml:space="preserve">što je za </w:t>
      </w:r>
      <w:r w:rsidR="007616F9">
        <w:rPr>
          <w:sz w:val="24"/>
        </w:rPr>
        <w:t>2</w:t>
      </w:r>
      <w:r w:rsidR="00FE6693">
        <w:rPr>
          <w:sz w:val="24"/>
        </w:rPr>
        <w:t>6.250</w:t>
      </w:r>
      <w:r>
        <w:rPr>
          <w:sz w:val="24"/>
        </w:rPr>
        <w:t xml:space="preserve"> eura </w:t>
      </w:r>
      <w:r w:rsidR="007616F9">
        <w:rPr>
          <w:sz w:val="24"/>
        </w:rPr>
        <w:t>više</w:t>
      </w:r>
      <w:r>
        <w:rPr>
          <w:sz w:val="24"/>
        </w:rPr>
        <w:t xml:space="preserve"> u odnosu na izvorni plan, a promjena se odnosi na aktivnost </w:t>
      </w:r>
      <w:r w:rsidR="00FE6693">
        <w:rPr>
          <w:sz w:val="24"/>
        </w:rPr>
        <w:t>– ulična rasvjeta</w:t>
      </w:r>
      <w:r w:rsidR="00916CD4">
        <w:rPr>
          <w:sz w:val="24"/>
        </w:rPr>
        <w:t xml:space="preserve"> – povećanje </w:t>
      </w:r>
      <w:r w:rsidR="00FE6693">
        <w:rPr>
          <w:sz w:val="24"/>
        </w:rPr>
        <w:t>6.250</w:t>
      </w:r>
      <w:r w:rsidR="00916CD4">
        <w:rPr>
          <w:sz w:val="24"/>
        </w:rPr>
        <w:t xml:space="preserve"> eura</w:t>
      </w:r>
      <w:r w:rsidR="00FE6693">
        <w:rPr>
          <w:sz w:val="24"/>
        </w:rPr>
        <w:t xml:space="preserve"> za izradu plana rasvjete i izradu akcijskog plana gradnje javne rasvjete i </w:t>
      </w:r>
      <w:r w:rsidR="00916CD4">
        <w:rPr>
          <w:sz w:val="24"/>
        </w:rPr>
        <w:t xml:space="preserve"> aktivnost – </w:t>
      </w:r>
      <w:r w:rsidR="00FE6693">
        <w:rPr>
          <w:sz w:val="24"/>
        </w:rPr>
        <w:t>cestovni promet</w:t>
      </w:r>
      <w:r w:rsidR="00916CD4">
        <w:rPr>
          <w:sz w:val="24"/>
        </w:rPr>
        <w:t xml:space="preserve"> </w:t>
      </w:r>
      <w:r w:rsidR="007616F9">
        <w:rPr>
          <w:sz w:val="24"/>
        </w:rPr>
        <w:t>povećanje</w:t>
      </w:r>
      <w:r w:rsidR="00916CD4">
        <w:rPr>
          <w:sz w:val="24"/>
        </w:rPr>
        <w:t xml:space="preserve"> </w:t>
      </w:r>
      <w:r w:rsidR="00FE6693">
        <w:rPr>
          <w:sz w:val="24"/>
        </w:rPr>
        <w:t>20.000</w:t>
      </w:r>
      <w:r w:rsidR="00916CD4">
        <w:rPr>
          <w:sz w:val="24"/>
        </w:rPr>
        <w:t xml:space="preserve"> eura </w:t>
      </w:r>
      <w:r w:rsidR="00FE6693">
        <w:rPr>
          <w:sz w:val="24"/>
        </w:rPr>
        <w:t>za cestu Martinska Ves</w:t>
      </w:r>
    </w:p>
    <w:p w14:paraId="0350BB70" w14:textId="77777777" w:rsidR="00FE78F0" w:rsidRDefault="00FE78F0" w:rsidP="00F638B8">
      <w:pPr>
        <w:pStyle w:val="Tijeloteksta"/>
        <w:spacing w:before="5"/>
      </w:pPr>
    </w:p>
    <w:p w14:paraId="10A59048" w14:textId="102C4355" w:rsidR="00FE78F0" w:rsidRPr="00916CD4" w:rsidRDefault="00FE78F0" w:rsidP="00916CD4">
      <w:pPr>
        <w:pStyle w:val="Naslov3"/>
        <w:tabs>
          <w:tab w:val="left" w:pos="1406"/>
        </w:tabs>
      </w:pPr>
      <w:r>
        <w:t>Program</w:t>
      </w:r>
      <w:r>
        <w:rPr>
          <w:spacing w:val="-5"/>
        </w:rPr>
        <w:t xml:space="preserve"> </w:t>
      </w:r>
      <w:r>
        <w:t>1007:</w:t>
      </w:r>
      <w:r>
        <w:rPr>
          <w:spacing w:val="-1"/>
        </w:rPr>
        <w:t xml:space="preserve"> Program socijalne zaštite</w:t>
      </w:r>
    </w:p>
    <w:p w14:paraId="05A17AF7" w14:textId="4C4B0B86" w:rsidR="00916CD4" w:rsidRDefault="00FE78F0" w:rsidP="00916CD4">
      <w:pPr>
        <w:spacing w:before="1"/>
        <w:ind w:left="116" w:right="412"/>
        <w:jc w:val="both"/>
        <w:rPr>
          <w:sz w:val="24"/>
        </w:rPr>
      </w:pPr>
      <w:r>
        <w:rPr>
          <w:sz w:val="24"/>
        </w:rPr>
        <w:t xml:space="preserve">Za provođenje </w:t>
      </w:r>
      <w:r>
        <w:rPr>
          <w:b/>
          <w:sz w:val="24"/>
        </w:rPr>
        <w:t xml:space="preserve">Programa 1007: program socijalne zaštite </w:t>
      </w:r>
      <w:r>
        <w:rPr>
          <w:sz w:val="24"/>
        </w:rPr>
        <w:t>planiraju se financijska sredstva u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iznosu od </w:t>
      </w:r>
      <w:r w:rsidR="00B3095A">
        <w:rPr>
          <w:b/>
          <w:sz w:val="24"/>
        </w:rPr>
        <w:t>2</w:t>
      </w:r>
      <w:r w:rsidR="00FE6693">
        <w:rPr>
          <w:b/>
          <w:sz w:val="24"/>
        </w:rPr>
        <w:t>71.956</w:t>
      </w:r>
      <w:r>
        <w:rPr>
          <w:b/>
          <w:sz w:val="24"/>
        </w:rPr>
        <w:t xml:space="preserve"> </w:t>
      </w:r>
      <w:r>
        <w:rPr>
          <w:sz w:val="24"/>
        </w:rPr>
        <w:t>što je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za </w:t>
      </w:r>
      <w:r w:rsidR="00FE6693">
        <w:rPr>
          <w:sz w:val="24"/>
        </w:rPr>
        <w:t>6.484</w:t>
      </w:r>
      <w:r w:rsidR="00B3095A">
        <w:rPr>
          <w:sz w:val="24"/>
        </w:rPr>
        <w:t xml:space="preserve"> eura</w:t>
      </w:r>
      <w:r>
        <w:rPr>
          <w:sz w:val="24"/>
        </w:rPr>
        <w:t xml:space="preserve"> </w:t>
      </w:r>
      <w:r w:rsidR="00DF16FB">
        <w:rPr>
          <w:sz w:val="24"/>
        </w:rPr>
        <w:t>više</w:t>
      </w:r>
      <w:r>
        <w:rPr>
          <w:sz w:val="24"/>
        </w:rPr>
        <w:t xml:space="preserve"> u odnosu na izvorni plan, a </w:t>
      </w:r>
      <w:r w:rsidR="00916CD4">
        <w:rPr>
          <w:sz w:val="24"/>
        </w:rPr>
        <w:t xml:space="preserve">promjena se </w:t>
      </w:r>
      <w:r>
        <w:rPr>
          <w:sz w:val="24"/>
        </w:rPr>
        <w:t xml:space="preserve">odnosi 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aktivnost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 w:rsidR="00FE6693">
        <w:rPr>
          <w:sz w:val="24"/>
        </w:rPr>
        <w:t>rad ustrojstvenih oblika Crvenog križa</w:t>
      </w:r>
    </w:p>
    <w:p w14:paraId="07037E1A" w14:textId="77777777" w:rsidR="00916CD4" w:rsidRDefault="00916CD4" w:rsidP="00916CD4">
      <w:pPr>
        <w:spacing w:before="1"/>
        <w:ind w:left="116" w:right="412"/>
        <w:jc w:val="both"/>
      </w:pPr>
    </w:p>
    <w:p w14:paraId="3E1D2663" w14:textId="4D8B31A5" w:rsidR="00FE6693" w:rsidRPr="00916CD4" w:rsidRDefault="00916CD4" w:rsidP="00FE6693">
      <w:pPr>
        <w:spacing w:before="1"/>
        <w:ind w:left="720" w:right="412" w:hanging="604"/>
        <w:jc w:val="both"/>
        <w:rPr>
          <w:b/>
          <w:sz w:val="24"/>
          <w:szCs w:val="24"/>
        </w:rPr>
      </w:pPr>
      <w:r w:rsidRPr="00916CD4">
        <w:rPr>
          <w:b/>
        </w:rPr>
        <w:t xml:space="preserve">          </w:t>
      </w:r>
      <w:r w:rsidR="00FE6693" w:rsidRPr="00916CD4">
        <w:rPr>
          <w:b/>
          <w:sz w:val="24"/>
          <w:szCs w:val="24"/>
        </w:rPr>
        <w:t>Program</w:t>
      </w:r>
      <w:r w:rsidR="00FE6693" w:rsidRPr="00916CD4">
        <w:rPr>
          <w:b/>
          <w:spacing w:val="-5"/>
          <w:sz w:val="24"/>
          <w:szCs w:val="24"/>
        </w:rPr>
        <w:t xml:space="preserve"> </w:t>
      </w:r>
      <w:r w:rsidR="00FE6693" w:rsidRPr="00916CD4">
        <w:rPr>
          <w:b/>
          <w:sz w:val="24"/>
          <w:szCs w:val="24"/>
        </w:rPr>
        <w:t>100</w:t>
      </w:r>
      <w:r w:rsidR="00FE6693">
        <w:rPr>
          <w:b/>
          <w:sz w:val="24"/>
          <w:szCs w:val="24"/>
        </w:rPr>
        <w:t>8</w:t>
      </w:r>
      <w:r w:rsidR="00FE6693" w:rsidRPr="00916CD4">
        <w:rPr>
          <w:b/>
          <w:sz w:val="24"/>
          <w:szCs w:val="24"/>
        </w:rPr>
        <w:t xml:space="preserve">: Program </w:t>
      </w:r>
      <w:r w:rsidR="00FE6693">
        <w:rPr>
          <w:b/>
          <w:sz w:val="24"/>
          <w:szCs w:val="24"/>
        </w:rPr>
        <w:t>potreba u kulturi</w:t>
      </w:r>
    </w:p>
    <w:p w14:paraId="1FE559E4" w14:textId="3891A3BF" w:rsidR="00DF16FB" w:rsidRPr="00FE6693" w:rsidRDefault="00FE6693" w:rsidP="00FE6693">
      <w:pPr>
        <w:pStyle w:val="Tijeloteksta"/>
        <w:spacing w:before="69"/>
        <w:ind w:right="830"/>
        <w:jc w:val="both"/>
      </w:pPr>
      <w:r>
        <w:t xml:space="preserve">Za provođenje </w:t>
      </w:r>
      <w:r>
        <w:rPr>
          <w:b/>
        </w:rPr>
        <w:t xml:space="preserve">Programa 1008: program potreba u kulturi </w:t>
      </w:r>
      <w:r>
        <w:t>planiraju se financijska</w:t>
      </w:r>
      <w:r>
        <w:rPr>
          <w:spacing w:val="1"/>
        </w:rPr>
        <w:t xml:space="preserve"> </w:t>
      </w:r>
      <w:r>
        <w:t xml:space="preserve">sredstva u iznosu od </w:t>
      </w:r>
      <w:r>
        <w:rPr>
          <w:b/>
        </w:rPr>
        <w:t xml:space="preserve">102.578 eura </w:t>
      </w:r>
      <w:r>
        <w:t>što je za 3.000 eura više u odnosu na izvorni plan, a</w:t>
      </w:r>
      <w:r>
        <w:rPr>
          <w:spacing w:val="-57"/>
        </w:rPr>
        <w:t xml:space="preserve">  </w:t>
      </w:r>
      <w:r>
        <w:t xml:space="preserve"> promjena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odnosi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aktivnost – vjerske ustanove</w:t>
      </w:r>
    </w:p>
    <w:p w14:paraId="399AF24E" w14:textId="77777777" w:rsidR="00DF16FB" w:rsidRDefault="00DF16FB" w:rsidP="00916CD4">
      <w:pPr>
        <w:spacing w:before="1"/>
        <w:ind w:left="116" w:right="412"/>
        <w:jc w:val="both"/>
        <w:rPr>
          <w:b/>
        </w:rPr>
      </w:pPr>
    </w:p>
    <w:p w14:paraId="2548E823" w14:textId="07B1DD80" w:rsidR="00FE78F0" w:rsidRPr="00916CD4" w:rsidRDefault="00FE6693" w:rsidP="00916CD4">
      <w:pPr>
        <w:spacing w:before="1"/>
        <w:ind w:left="116" w:right="412"/>
        <w:jc w:val="both"/>
        <w:rPr>
          <w:b/>
          <w:sz w:val="24"/>
          <w:szCs w:val="24"/>
        </w:rPr>
      </w:pPr>
      <w:r>
        <w:rPr>
          <w:b/>
        </w:rPr>
        <w:t xml:space="preserve">        </w:t>
      </w:r>
      <w:r w:rsidR="00916CD4" w:rsidRPr="00916CD4">
        <w:rPr>
          <w:b/>
        </w:rPr>
        <w:t xml:space="preserve"> </w:t>
      </w:r>
      <w:r w:rsidR="00FE78F0" w:rsidRPr="00916CD4">
        <w:rPr>
          <w:b/>
          <w:sz w:val="24"/>
          <w:szCs w:val="24"/>
        </w:rPr>
        <w:t>Program</w:t>
      </w:r>
      <w:r w:rsidR="00FE78F0" w:rsidRPr="00916CD4">
        <w:rPr>
          <w:b/>
          <w:spacing w:val="-5"/>
          <w:sz w:val="24"/>
          <w:szCs w:val="24"/>
        </w:rPr>
        <w:t xml:space="preserve"> </w:t>
      </w:r>
      <w:r w:rsidR="00FE78F0" w:rsidRPr="00916CD4">
        <w:rPr>
          <w:b/>
          <w:sz w:val="24"/>
          <w:szCs w:val="24"/>
        </w:rPr>
        <w:t>100</w:t>
      </w:r>
      <w:r w:rsidR="00DF16FB">
        <w:rPr>
          <w:b/>
          <w:sz w:val="24"/>
          <w:szCs w:val="24"/>
        </w:rPr>
        <w:t>9</w:t>
      </w:r>
      <w:r w:rsidR="00FE78F0" w:rsidRPr="00916CD4">
        <w:rPr>
          <w:b/>
          <w:sz w:val="24"/>
          <w:szCs w:val="24"/>
        </w:rPr>
        <w:t xml:space="preserve">: Program </w:t>
      </w:r>
      <w:r w:rsidR="00DF16FB">
        <w:rPr>
          <w:b/>
          <w:sz w:val="24"/>
          <w:szCs w:val="24"/>
        </w:rPr>
        <w:t>sportskih aktivnosti</w:t>
      </w:r>
    </w:p>
    <w:p w14:paraId="78FE3EAF" w14:textId="44FE0443" w:rsidR="00FE78F0" w:rsidRDefault="00FE78F0" w:rsidP="00FE78F0">
      <w:pPr>
        <w:pStyle w:val="Tijeloteksta"/>
        <w:spacing w:before="69"/>
        <w:ind w:right="830"/>
        <w:jc w:val="both"/>
      </w:pPr>
      <w:r>
        <w:t xml:space="preserve">Za provođenje </w:t>
      </w:r>
      <w:r>
        <w:rPr>
          <w:b/>
        </w:rPr>
        <w:t>Programa 100</w:t>
      </w:r>
      <w:r w:rsidR="00DF16FB">
        <w:rPr>
          <w:b/>
        </w:rPr>
        <w:t>9</w:t>
      </w:r>
      <w:r>
        <w:rPr>
          <w:b/>
        </w:rPr>
        <w:t xml:space="preserve">: program </w:t>
      </w:r>
      <w:r w:rsidR="00FE6693">
        <w:rPr>
          <w:b/>
        </w:rPr>
        <w:t>sportskih aktivnosti</w:t>
      </w:r>
      <w:r>
        <w:rPr>
          <w:b/>
        </w:rPr>
        <w:t xml:space="preserve"> </w:t>
      </w:r>
      <w:r>
        <w:t>planiraju se financijska</w:t>
      </w:r>
      <w:r>
        <w:rPr>
          <w:spacing w:val="1"/>
        </w:rPr>
        <w:t xml:space="preserve"> </w:t>
      </w:r>
      <w:r>
        <w:t xml:space="preserve">sredstva u iznosu od </w:t>
      </w:r>
      <w:r w:rsidR="00DF16FB">
        <w:rPr>
          <w:b/>
        </w:rPr>
        <w:t>6</w:t>
      </w:r>
      <w:r w:rsidR="00FE6693">
        <w:rPr>
          <w:b/>
        </w:rPr>
        <w:t>1</w:t>
      </w:r>
      <w:r w:rsidR="00DF16FB">
        <w:rPr>
          <w:b/>
        </w:rPr>
        <w:t>.735</w:t>
      </w:r>
      <w:r w:rsidR="00034A85">
        <w:rPr>
          <w:b/>
        </w:rPr>
        <w:t xml:space="preserve"> eura</w:t>
      </w:r>
      <w:r>
        <w:rPr>
          <w:b/>
        </w:rPr>
        <w:t xml:space="preserve"> </w:t>
      </w:r>
      <w:r>
        <w:t xml:space="preserve">što je za </w:t>
      </w:r>
      <w:r w:rsidR="00FE6693">
        <w:t>1.000</w:t>
      </w:r>
      <w:r>
        <w:t xml:space="preserve"> </w:t>
      </w:r>
      <w:r w:rsidR="00034A85">
        <w:t xml:space="preserve">eura </w:t>
      </w:r>
      <w:r w:rsidR="00916CD4">
        <w:t>više</w:t>
      </w:r>
      <w:r>
        <w:t xml:space="preserve"> u odnosu na izvorni plan, a</w:t>
      </w:r>
      <w:r>
        <w:rPr>
          <w:spacing w:val="-57"/>
        </w:rPr>
        <w:t xml:space="preserve">  </w:t>
      </w:r>
      <w:r>
        <w:t xml:space="preserve"> promjena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odnosi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 xml:space="preserve">aktivnost – </w:t>
      </w:r>
      <w:r w:rsidR="000E0958">
        <w:t xml:space="preserve">sportske aktivnosti </w:t>
      </w:r>
      <w:r w:rsidR="00FE6693">
        <w:t>i to za tekuće donacije sportskim društvima</w:t>
      </w:r>
    </w:p>
    <w:p w14:paraId="5AFCDCC4" w14:textId="77777777" w:rsidR="00034A85" w:rsidRDefault="00034A85" w:rsidP="00FE78F0">
      <w:pPr>
        <w:pStyle w:val="Tijeloteksta"/>
        <w:spacing w:before="69"/>
        <w:ind w:right="830"/>
        <w:jc w:val="both"/>
      </w:pPr>
    </w:p>
    <w:p w14:paraId="0D8F3BC2" w14:textId="245927B4" w:rsidR="00034A85" w:rsidRPr="00916CD4" w:rsidRDefault="00034A85" w:rsidP="00916CD4">
      <w:pPr>
        <w:pStyle w:val="Naslov3"/>
        <w:tabs>
          <w:tab w:val="left" w:pos="1406"/>
        </w:tabs>
      </w:pPr>
      <w:r w:rsidRPr="00F80D3D">
        <w:t>Program</w:t>
      </w:r>
      <w:r w:rsidRPr="00F80D3D">
        <w:rPr>
          <w:spacing w:val="-5"/>
        </w:rPr>
        <w:t xml:space="preserve"> </w:t>
      </w:r>
      <w:r w:rsidRPr="00F80D3D">
        <w:t>10</w:t>
      </w:r>
      <w:r>
        <w:t>10</w:t>
      </w:r>
      <w:r w:rsidRPr="00F80D3D">
        <w:t>:</w:t>
      </w:r>
      <w:r>
        <w:t xml:space="preserve"> Program odgoja i obrazovanja</w:t>
      </w:r>
    </w:p>
    <w:p w14:paraId="7351D4C2" w14:textId="51072F89" w:rsidR="00D67C0F" w:rsidRPr="00D67C0F" w:rsidRDefault="00034A85" w:rsidP="00D67C0F">
      <w:pPr>
        <w:pStyle w:val="Tijeloteksta"/>
        <w:spacing w:before="69"/>
        <w:ind w:right="830"/>
        <w:jc w:val="both"/>
      </w:pPr>
      <w:r>
        <w:t xml:space="preserve">Za provođenje </w:t>
      </w:r>
      <w:r>
        <w:rPr>
          <w:b/>
        </w:rPr>
        <w:t xml:space="preserve">Programa 1010: program odgoja i obrazovanja </w:t>
      </w:r>
      <w:r>
        <w:t>planiraju se financijska</w:t>
      </w:r>
      <w:r>
        <w:rPr>
          <w:spacing w:val="1"/>
        </w:rPr>
        <w:t xml:space="preserve"> </w:t>
      </w:r>
      <w:r>
        <w:t xml:space="preserve">sredstva u iznosu od </w:t>
      </w:r>
      <w:r w:rsidR="00FE6693">
        <w:rPr>
          <w:b/>
        </w:rPr>
        <w:t>141.000</w:t>
      </w:r>
      <w:r>
        <w:rPr>
          <w:b/>
        </w:rPr>
        <w:t xml:space="preserve"> eura </w:t>
      </w:r>
      <w:r>
        <w:t xml:space="preserve">što je za </w:t>
      </w:r>
      <w:r w:rsidR="00FE6693">
        <w:t>129.327</w:t>
      </w:r>
      <w:r>
        <w:t xml:space="preserve"> eura </w:t>
      </w:r>
      <w:r w:rsidR="00FE6693">
        <w:t>manje</w:t>
      </w:r>
      <w:r>
        <w:t xml:space="preserve"> u odnosu na izvorni plan, a</w:t>
      </w:r>
      <w:r>
        <w:rPr>
          <w:spacing w:val="-57"/>
        </w:rPr>
        <w:t xml:space="preserve">  </w:t>
      </w:r>
      <w:r>
        <w:t xml:space="preserve"> promjena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odnosi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 xml:space="preserve">aktivnost – </w:t>
      </w:r>
      <w:r w:rsidR="00FE6693">
        <w:t>mala škola smanjenje 327 eura, aktivnost – dječji vrtić  - smanjenje 2000.000 eura</w:t>
      </w:r>
      <w:r w:rsidR="00CD2505">
        <w:t xml:space="preserve"> jer su sredstva raspoređena unutar proračunskog korisnika i kapitalni projekt – opremanje dječjeg vrtića – povećanje od 71.000 eura i to za nabavu didaktike, opreme za rad, kuhinjske opreme, ležaljki, posteljine, igračke, slikovnice i drugo</w:t>
      </w:r>
      <w:r>
        <w:t xml:space="preserve"> </w:t>
      </w:r>
      <w:r w:rsidR="00FE78F0">
        <w:rPr>
          <w:b/>
        </w:rPr>
        <w:t xml:space="preserve">                                                                                            </w:t>
      </w:r>
    </w:p>
    <w:p w14:paraId="68257F4A" w14:textId="77777777" w:rsidR="00706CFA" w:rsidRDefault="00FE78F0" w:rsidP="00D67C0F">
      <w:pPr>
        <w:spacing w:before="212"/>
        <w:ind w:right="1067"/>
        <w:rPr>
          <w:b/>
          <w:sz w:val="24"/>
        </w:rPr>
      </w:pPr>
      <w:r>
        <w:rPr>
          <w:b/>
          <w:sz w:val="24"/>
        </w:rPr>
        <w:t xml:space="preserve">        </w:t>
      </w:r>
      <w:r w:rsidR="00D67C0F">
        <w:rPr>
          <w:b/>
          <w:sz w:val="24"/>
        </w:rPr>
        <w:t xml:space="preserve">                                                                                         </w:t>
      </w:r>
    </w:p>
    <w:p w14:paraId="3A64B9DE" w14:textId="082E0293" w:rsidR="00C96A2D" w:rsidRPr="00706CFA" w:rsidRDefault="00CD2505" w:rsidP="00D67C0F">
      <w:pPr>
        <w:spacing w:before="212"/>
        <w:ind w:right="1067"/>
        <w:rPr>
          <w:b/>
          <w:sz w:val="24"/>
        </w:rPr>
      </w:pPr>
      <w:r w:rsidRPr="00CD2505">
        <w:rPr>
          <w:b/>
          <w:sz w:val="24"/>
          <w:szCs w:val="24"/>
        </w:rPr>
        <w:t>Rashodi</w:t>
      </w:r>
      <w:r w:rsidRPr="00CD2505">
        <w:rPr>
          <w:b/>
          <w:spacing w:val="1"/>
          <w:sz w:val="24"/>
          <w:szCs w:val="24"/>
        </w:rPr>
        <w:t xml:space="preserve"> </w:t>
      </w:r>
      <w:r w:rsidRPr="00CD2505">
        <w:rPr>
          <w:b/>
          <w:sz w:val="24"/>
          <w:szCs w:val="24"/>
        </w:rPr>
        <w:t>razdjela</w:t>
      </w:r>
      <w:r w:rsidRPr="00CD2505">
        <w:rPr>
          <w:b/>
          <w:spacing w:val="1"/>
          <w:sz w:val="24"/>
          <w:szCs w:val="24"/>
        </w:rPr>
        <w:t xml:space="preserve"> </w:t>
      </w:r>
      <w:r w:rsidRPr="00CD2505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>3</w:t>
      </w:r>
      <w:r w:rsidRPr="00CD2505">
        <w:rPr>
          <w:b/>
          <w:sz w:val="24"/>
          <w:szCs w:val="24"/>
        </w:rPr>
        <w:t xml:space="preserve"> </w:t>
      </w:r>
      <w:r w:rsidRPr="00CD2505">
        <w:rPr>
          <w:sz w:val="24"/>
          <w:szCs w:val="24"/>
        </w:rPr>
        <w:t>planiraju</w:t>
      </w:r>
      <w:r w:rsidRPr="00CD2505">
        <w:rPr>
          <w:spacing w:val="1"/>
          <w:sz w:val="24"/>
          <w:szCs w:val="24"/>
        </w:rPr>
        <w:t xml:space="preserve"> </w:t>
      </w:r>
      <w:r w:rsidRPr="00CD2505">
        <w:rPr>
          <w:sz w:val="24"/>
          <w:szCs w:val="24"/>
        </w:rPr>
        <w:t>se u</w:t>
      </w:r>
      <w:r w:rsidRPr="00CD2505">
        <w:rPr>
          <w:spacing w:val="1"/>
          <w:sz w:val="24"/>
          <w:szCs w:val="24"/>
        </w:rPr>
        <w:t xml:space="preserve"> </w:t>
      </w:r>
      <w:r w:rsidRPr="00CD2505">
        <w:rPr>
          <w:sz w:val="24"/>
          <w:szCs w:val="24"/>
        </w:rPr>
        <w:t>iznosu od</w:t>
      </w:r>
      <w:r w:rsidRPr="00CD2505"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120.680</w:t>
      </w:r>
      <w:r w:rsidRPr="00CD2505">
        <w:rPr>
          <w:b/>
          <w:sz w:val="24"/>
          <w:szCs w:val="24"/>
        </w:rPr>
        <w:t xml:space="preserve"> eura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 odnose se na </w:t>
      </w:r>
      <w:r w:rsidR="00706CFA">
        <w:rPr>
          <w:bCs/>
          <w:sz w:val="24"/>
          <w:szCs w:val="24"/>
        </w:rPr>
        <w:t>Program 1011 – program predškolskog odgoja i to na aktivnost – redovna djelatnost dječjeg vrtića.</w:t>
      </w:r>
    </w:p>
    <w:p w14:paraId="11E7F52E" w14:textId="77777777" w:rsidR="00706CFA" w:rsidRDefault="00706CFA" w:rsidP="00D67C0F">
      <w:pPr>
        <w:spacing w:before="212"/>
        <w:ind w:right="1067"/>
        <w:rPr>
          <w:bCs/>
          <w:sz w:val="24"/>
          <w:szCs w:val="24"/>
        </w:rPr>
      </w:pPr>
    </w:p>
    <w:p w14:paraId="76073DFC" w14:textId="77777777" w:rsidR="00706CFA" w:rsidRPr="00CD2505" w:rsidRDefault="00706CFA" w:rsidP="00D67C0F">
      <w:pPr>
        <w:spacing w:before="212"/>
        <w:ind w:right="1067"/>
        <w:rPr>
          <w:bCs/>
          <w:sz w:val="24"/>
          <w:szCs w:val="24"/>
        </w:rPr>
      </w:pPr>
    </w:p>
    <w:p w14:paraId="4CB7B3B6" w14:textId="17F7C161" w:rsidR="00FE78F0" w:rsidRDefault="00C96A2D" w:rsidP="00D67C0F">
      <w:pPr>
        <w:spacing w:before="212"/>
        <w:ind w:right="1067"/>
        <w:rPr>
          <w:b/>
          <w:spacing w:val="-57"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</w:t>
      </w:r>
      <w:r w:rsidR="00D67C0F">
        <w:rPr>
          <w:b/>
          <w:sz w:val="24"/>
        </w:rPr>
        <w:t xml:space="preserve">    </w:t>
      </w:r>
      <w:r>
        <w:rPr>
          <w:b/>
          <w:sz w:val="24"/>
        </w:rPr>
        <w:t xml:space="preserve">   </w:t>
      </w:r>
      <w:r w:rsidR="00D67C0F">
        <w:rPr>
          <w:b/>
          <w:sz w:val="24"/>
        </w:rPr>
        <w:t xml:space="preserve"> </w:t>
      </w:r>
      <w:r w:rsidR="00FE78F0">
        <w:rPr>
          <w:b/>
          <w:sz w:val="24"/>
        </w:rPr>
        <w:t>Općinski načelnik</w:t>
      </w:r>
      <w:r w:rsidR="00FE78F0">
        <w:rPr>
          <w:b/>
          <w:spacing w:val="-57"/>
          <w:sz w:val="24"/>
        </w:rPr>
        <w:t xml:space="preserve"> </w:t>
      </w:r>
    </w:p>
    <w:p w14:paraId="2433D11D" w14:textId="7EC418E6" w:rsidR="00874933" w:rsidRDefault="00FE78F0" w:rsidP="00BF51D1">
      <w:pPr>
        <w:spacing w:before="212"/>
        <w:ind w:right="1067"/>
        <w:rPr>
          <w:sz w:val="26"/>
        </w:rPr>
      </w:pPr>
      <w:r>
        <w:rPr>
          <w:b/>
          <w:sz w:val="24"/>
        </w:rPr>
        <w:t xml:space="preserve">                                                                                              Stjepan Ivoš, dipl.</w:t>
      </w:r>
      <w:r w:rsidR="009C23A5">
        <w:rPr>
          <w:b/>
          <w:sz w:val="24"/>
        </w:rPr>
        <w:t xml:space="preserve"> </w:t>
      </w:r>
      <w:r>
        <w:rPr>
          <w:b/>
          <w:sz w:val="24"/>
        </w:rPr>
        <w:t>ing.</w:t>
      </w:r>
      <w:r w:rsidR="00BF51D1">
        <w:rPr>
          <w:b/>
          <w:sz w:val="24"/>
        </w:rPr>
        <w:t>, v.r.</w:t>
      </w:r>
    </w:p>
    <w:sectPr w:rsidR="008749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20" w:right="840" w:bottom="1240" w:left="130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D5BB" w14:textId="77777777" w:rsidR="00055D8D" w:rsidRDefault="00055D8D">
      <w:r>
        <w:separator/>
      </w:r>
    </w:p>
  </w:endnote>
  <w:endnote w:type="continuationSeparator" w:id="0">
    <w:p w14:paraId="40DFB43C" w14:textId="77777777" w:rsidR="00055D8D" w:rsidRDefault="0005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7762" w14:textId="77777777" w:rsidR="00DF16FB" w:rsidRDefault="00DF16F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673031"/>
      <w:docPartObj>
        <w:docPartGallery w:val="Page Numbers (Bottom of Page)"/>
        <w:docPartUnique/>
      </w:docPartObj>
    </w:sdtPr>
    <w:sdtEndPr/>
    <w:sdtContent>
      <w:p w14:paraId="1A485A27" w14:textId="4E44E7F3" w:rsidR="00DF16FB" w:rsidRDefault="00DF16F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DCAD88" w14:textId="67D87552" w:rsidR="00E21AF5" w:rsidRDefault="00E21AF5">
    <w:pPr>
      <w:pStyle w:val="Tijeloteksta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727A" w14:textId="77777777" w:rsidR="00DF16FB" w:rsidRDefault="00DF16F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5711E" w14:textId="77777777" w:rsidR="00055D8D" w:rsidRDefault="00055D8D">
      <w:r>
        <w:separator/>
      </w:r>
    </w:p>
  </w:footnote>
  <w:footnote w:type="continuationSeparator" w:id="0">
    <w:p w14:paraId="45904646" w14:textId="77777777" w:rsidR="00055D8D" w:rsidRDefault="00055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062B" w14:textId="77777777" w:rsidR="00DF16FB" w:rsidRDefault="00DF16F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409A" w14:textId="77777777" w:rsidR="00DF16FB" w:rsidRDefault="00DF16F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0078E" w14:textId="77777777" w:rsidR="00DF16FB" w:rsidRDefault="00DF16F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70BA"/>
    <w:multiLevelType w:val="hybridMultilevel"/>
    <w:tmpl w:val="CF8265E8"/>
    <w:lvl w:ilvl="0" w:tplc="D17E49B4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F0A8057E">
      <w:numFmt w:val="bullet"/>
      <w:lvlText w:val="•"/>
      <w:lvlJc w:val="left"/>
      <w:pPr>
        <w:ind w:left="1732" w:hanging="360"/>
      </w:pPr>
      <w:rPr>
        <w:rFonts w:hint="default"/>
        <w:lang w:val="hr-HR" w:eastAsia="en-US" w:bidi="ar-SA"/>
      </w:rPr>
    </w:lvl>
    <w:lvl w:ilvl="2" w:tplc="EAD0D2E6">
      <w:numFmt w:val="bullet"/>
      <w:lvlText w:val="•"/>
      <w:lvlJc w:val="left"/>
      <w:pPr>
        <w:ind w:left="2625" w:hanging="360"/>
      </w:pPr>
      <w:rPr>
        <w:rFonts w:hint="default"/>
        <w:lang w:val="hr-HR" w:eastAsia="en-US" w:bidi="ar-SA"/>
      </w:rPr>
    </w:lvl>
    <w:lvl w:ilvl="3" w:tplc="6F9C55CE">
      <w:numFmt w:val="bullet"/>
      <w:lvlText w:val="•"/>
      <w:lvlJc w:val="left"/>
      <w:pPr>
        <w:ind w:left="3517" w:hanging="360"/>
      </w:pPr>
      <w:rPr>
        <w:rFonts w:hint="default"/>
        <w:lang w:val="hr-HR" w:eastAsia="en-US" w:bidi="ar-SA"/>
      </w:rPr>
    </w:lvl>
    <w:lvl w:ilvl="4" w:tplc="42B0EBF0">
      <w:numFmt w:val="bullet"/>
      <w:lvlText w:val="•"/>
      <w:lvlJc w:val="left"/>
      <w:pPr>
        <w:ind w:left="4410" w:hanging="360"/>
      </w:pPr>
      <w:rPr>
        <w:rFonts w:hint="default"/>
        <w:lang w:val="hr-HR" w:eastAsia="en-US" w:bidi="ar-SA"/>
      </w:rPr>
    </w:lvl>
    <w:lvl w:ilvl="5" w:tplc="1B8E7D2C">
      <w:numFmt w:val="bullet"/>
      <w:lvlText w:val="•"/>
      <w:lvlJc w:val="left"/>
      <w:pPr>
        <w:ind w:left="5303" w:hanging="360"/>
      </w:pPr>
      <w:rPr>
        <w:rFonts w:hint="default"/>
        <w:lang w:val="hr-HR" w:eastAsia="en-US" w:bidi="ar-SA"/>
      </w:rPr>
    </w:lvl>
    <w:lvl w:ilvl="6" w:tplc="A7E0D618">
      <w:numFmt w:val="bullet"/>
      <w:lvlText w:val="•"/>
      <w:lvlJc w:val="left"/>
      <w:pPr>
        <w:ind w:left="6195" w:hanging="360"/>
      </w:pPr>
      <w:rPr>
        <w:rFonts w:hint="default"/>
        <w:lang w:val="hr-HR" w:eastAsia="en-US" w:bidi="ar-SA"/>
      </w:rPr>
    </w:lvl>
    <w:lvl w:ilvl="7" w:tplc="03ECBF56">
      <w:numFmt w:val="bullet"/>
      <w:lvlText w:val="•"/>
      <w:lvlJc w:val="left"/>
      <w:pPr>
        <w:ind w:left="7088" w:hanging="360"/>
      </w:pPr>
      <w:rPr>
        <w:rFonts w:hint="default"/>
        <w:lang w:val="hr-HR" w:eastAsia="en-US" w:bidi="ar-SA"/>
      </w:rPr>
    </w:lvl>
    <w:lvl w:ilvl="8" w:tplc="EDC64B8A">
      <w:numFmt w:val="bullet"/>
      <w:lvlText w:val="•"/>
      <w:lvlJc w:val="left"/>
      <w:pPr>
        <w:ind w:left="798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33C10B2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13414EE4"/>
    <w:multiLevelType w:val="multilevel"/>
    <w:tmpl w:val="CFFEE9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3" w15:restartNumberingAfterBreak="0">
    <w:nsid w:val="13A137F1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4" w15:restartNumberingAfterBreak="0">
    <w:nsid w:val="14AC3745"/>
    <w:multiLevelType w:val="multilevel"/>
    <w:tmpl w:val="1EEEDD7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96" w:hanging="1800"/>
      </w:pPr>
      <w:rPr>
        <w:rFonts w:hint="default"/>
      </w:rPr>
    </w:lvl>
  </w:abstractNum>
  <w:abstractNum w:abstractNumId="5" w15:restartNumberingAfterBreak="0">
    <w:nsid w:val="15675316"/>
    <w:multiLevelType w:val="multilevel"/>
    <w:tmpl w:val="6E22A2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</w:rPr>
    </w:lvl>
  </w:abstractNum>
  <w:abstractNum w:abstractNumId="6" w15:restartNumberingAfterBreak="0">
    <w:nsid w:val="1C872A4B"/>
    <w:multiLevelType w:val="multilevel"/>
    <w:tmpl w:val="88EC51F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7" w15:restartNumberingAfterBreak="0">
    <w:nsid w:val="2BCC7CE3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3192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8" w15:restartNumberingAfterBreak="0">
    <w:nsid w:val="2FF17B3B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3192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9" w15:restartNumberingAfterBreak="0">
    <w:nsid w:val="320D4F33"/>
    <w:multiLevelType w:val="multilevel"/>
    <w:tmpl w:val="3782E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1800"/>
      </w:pPr>
      <w:rPr>
        <w:rFonts w:hint="default"/>
      </w:rPr>
    </w:lvl>
  </w:abstractNum>
  <w:abstractNum w:abstractNumId="10" w15:restartNumberingAfterBreak="0">
    <w:nsid w:val="3C8C0F17"/>
    <w:multiLevelType w:val="hybridMultilevel"/>
    <w:tmpl w:val="E37CCDB0"/>
    <w:lvl w:ilvl="0" w:tplc="54969906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5" w:hanging="360"/>
      </w:pPr>
    </w:lvl>
    <w:lvl w:ilvl="2" w:tplc="041A001B" w:tentative="1">
      <w:start w:val="1"/>
      <w:numFmt w:val="lowerRoman"/>
      <w:lvlText w:val="%3."/>
      <w:lvlJc w:val="right"/>
      <w:pPr>
        <w:ind w:left="2275" w:hanging="180"/>
      </w:pPr>
    </w:lvl>
    <w:lvl w:ilvl="3" w:tplc="041A000F" w:tentative="1">
      <w:start w:val="1"/>
      <w:numFmt w:val="decimal"/>
      <w:lvlText w:val="%4."/>
      <w:lvlJc w:val="left"/>
      <w:pPr>
        <w:ind w:left="2995" w:hanging="360"/>
      </w:pPr>
    </w:lvl>
    <w:lvl w:ilvl="4" w:tplc="041A0019" w:tentative="1">
      <w:start w:val="1"/>
      <w:numFmt w:val="lowerLetter"/>
      <w:lvlText w:val="%5."/>
      <w:lvlJc w:val="left"/>
      <w:pPr>
        <w:ind w:left="3715" w:hanging="360"/>
      </w:pPr>
    </w:lvl>
    <w:lvl w:ilvl="5" w:tplc="041A001B" w:tentative="1">
      <w:start w:val="1"/>
      <w:numFmt w:val="lowerRoman"/>
      <w:lvlText w:val="%6."/>
      <w:lvlJc w:val="right"/>
      <w:pPr>
        <w:ind w:left="4435" w:hanging="180"/>
      </w:pPr>
    </w:lvl>
    <w:lvl w:ilvl="6" w:tplc="041A000F" w:tentative="1">
      <w:start w:val="1"/>
      <w:numFmt w:val="decimal"/>
      <w:lvlText w:val="%7."/>
      <w:lvlJc w:val="left"/>
      <w:pPr>
        <w:ind w:left="5155" w:hanging="360"/>
      </w:pPr>
    </w:lvl>
    <w:lvl w:ilvl="7" w:tplc="041A0019" w:tentative="1">
      <w:start w:val="1"/>
      <w:numFmt w:val="lowerLetter"/>
      <w:lvlText w:val="%8."/>
      <w:lvlJc w:val="left"/>
      <w:pPr>
        <w:ind w:left="5875" w:hanging="360"/>
      </w:pPr>
    </w:lvl>
    <w:lvl w:ilvl="8" w:tplc="041A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1" w15:restartNumberingAfterBreak="0">
    <w:nsid w:val="3CF54728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3192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12" w15:restartNumberingAfterBreak="0">
    <w:nsid w:val="41AE6BE0"/>
    <w:multiLevelType w:val="multilevel"/>
    <w:tmpl w:val="E6E47A6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13" w15:restartNumberingAfterBreak="0">
    <w:nsid w:val="457A11FB"/>
    <w:multiLevelType w:val="hybridMultilevel"/>
    <w:tmpl w:val="11821A0A"/>
    <w:lvl w:ilvl="0" w:tplc="FFFFFFFF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55" w:hanging="360"/>
      </w:pPr>
    </w:lvl>
    <w:lvl w:ilvl="2" w:tplc="FFFFFFFF" w:tentative="1">
      <w:start w:val="1"/>
      <w:numFmt w:val="lowerRoman"/>
      <w:lvlText w:val="%3."/>
      <w:lvlJc w:val="right"/>
      <w:pPr>
        <w:ind w:left="2275" w:hanging="180"/>
      </w:pPr>
    </w:lvl>
    <w:lvl w:ilvl="3" w:tplc="FFFFFFFF" w:tentative="1">
      <w:start w:val="1"/>
      <w:numFmt w:val="decimal"/>
      <w:lvlText w:val="%4."/>
      <w:lvlJc w:val="left"/>
      <w:pPr>
        <w:ind w:left="2995" w:hanging="360"/>
      </w:pPr>
    </w:lvl>
    <w:lvl w:ilvl="4" w:tplc="FFFFFFFF" w:tentative="1">
      <w:start w:val="1"/>
      <w:numFmt w:val="lowerLetter"/>
      <w:lvlText w:val="%5."/>
      <w:lvlJc w:val="left"/>
      <w:pPr>
        <w:ind w:left="3715" w:hanging="360"/>
      </w:pPr>
    </w:lvl>
    <w:lvl w:ilvl="5" w:tplc="FFFFFFFF" w:tentative="1">
      <w:start w:val="1"/>
      <w:numFmt w:val="lowerRoman"/>
      <w:lvlText w:val="%6."/>
      <w:lvlJc w:val="right"/>
      <w:pPr>
        <w:ind w:left="4435" w:hanging="180"/>
      </w:pPr>
    </w:lvl>
    <w:lvl w:ilvl="6" w:tplc="FFFFFFFF" w:tentative="1">
      <w:start w:val="1"/>
      <w:numFmt w:val="decimal"/>
      <w:lvlText w:val="%7."/>
      <w:lvlJc w:val="left"/>
      <w:pPr>
        <w:ind w:left="5155" w:hanging="360"/>
      </w:pPr>
    </w:lvl>
    <w:lvl w:ilvl="7" w:tplc="FFFFFFFF" w:tentative="1">
      <w:start w:val="1"/>
      <w:numFmt w:val="lowerLetter"/>
      <w:lvlText w:val="%8."/>
      <w:lvlJc w:val="left"/>
      <w:pPr>
        <w:ind w:left="5875" w:hanging="360"/>
      </w:pPr>
    </w:lvl>
    <w:lvl w:ilvl="8" w:tplc="FFFFFFFF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4" w15:restartNumberingAfterBreak="0">
    <w:nsid w:val="4D3E7E69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5" w15:restartNumberingAfterBreak="0">
    <w:nsid w:val="5AE26ABC"/>
    <w:multiLevelType w:val="multilevel"/>
    <w:tmpl w:val="E6E47A6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16" w15:restartNumberingAfterBreak="0">
    <w:nsid w:val="605266B8"/>
    <w:multiLevelType w:val="multilevel"/>
    <w:tmpl w:val="E4D423B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17" w15:restartNumberingAfterBreak="0">
    <w:nsid w:val="6073706C"/>
    <w:multiLevelType w:val="hybridMultilevel"/>
    <w:tmpl w:val="E2D6C6D2"/>
    <w:lvl w:ilvl="0" w:tplc="A2426BF4">
      <w:start w:val="1"/>
      <w:numFmt w:val="upperLetter"/>
      <w:lvlText w:val="%1."/>
      <w:lvlJc w:val="left"/>
      <w:pPr>
        <w:ind w:left="11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5" w:hanging="360"/>
      </w:pPr>
    </w:lvl>
    <w:lvl w:ilvl="2" w:tplc="041A001B" w:tentative="1">
      <w:start w:val="1"/>
      <w:numFmt w:val="lowerRoman"/>
      <w:lvlText w:val="%3."/>
      <w:lvlJc w:val="right"/>
      <w:pPr>
        <w:ind w:left="2635" w:hanging="180"/>
      </w:pPr>
    </w:lvl>
    <w:lvl w:ilvl="3" w:tplc="041A000F" w:tentative="1">
      <w:start w:val="1"/>
      <w:numFmt w:val="decimal"/>
      <w:lvlText w:val="%4."/>
      <w:lvlJc w:val="left"/>
      <w:pPr>
        <w:ind w:left="3355" w:hanging="360"/>
      </w:pPr>
    </w:lvl>
    <w:lvl w:ilvl="4" w:tplc="041A0019" w:tentative="1">
      <w:start w:val="1"/>
      <w:numFmt w:val="lowerLetter"/>
      <w:lvlText w:val="%5."/>
      <w:lvlJc w:val="left"/>
      <w:pPr>
        <w:ind w:left="4075" w:hanging="360"/>
      </w:pPr>
    </w:lvl>
    <w:lvl w:ilvl="5" w:tplc="041A001B" w:tentative="1">
      <w:start w:val="1"/>
      <w:numFmt w:val="lowerRoman"/>
      <w:lvlText w:val="%6."/>
      <w:lvlJc w:val="right"/>
      <w:pPr>
        <w:ind w:left="4795" w:hanging="180"/>
      </w:pPr>
    </w:lvl>
    <w:lvl w:ilvl="6" w:tplc="041A000F" w:tentative="1">
      <w:start w:val="1"/>
      <w:numFmt w:val="decimal"/>
      <w:lvlText w:val="%7."/>
      <w:lvlJc w:val="left"/>
      <w:pPr>
        <w:ind w:left="5515" w:hanging="360"/>
      </w:pPr>
    </w:lvl>
    <w:lvl w:ilvl="7" w:tplc="041A0019" w:tentative="1">
      <w:start w:val="1"/>
      <w:numFmt w:val="lowerLetter"/>
      <w:lvlText w:val="%8."/>
      <w:lvlJc w:val="left"/>
      <w:pPr>
        <w:ind w:left="6235" w:hanging="360"/>
      </w:pPr>
    </w:lvl>
    <w:lvl w:ilvl="8" w:tplc="041A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8" w15:restartNumberingAfterBreak="0">
    <w:nsid w:val="62220301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240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19" w15:restartNumberingAfterBreak="0">
    <w:nsid w:val="65E310A1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3192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20" w15:restartNumberingAfterBreak="0">
    <w:nsid w:val="6D4F3560"/>
    <w:multiLevelType w:val="hybridMultilevel"/>
    <w:tmpl w:val="381A9206"/>
    <w:lvl w:ilvl="0" w:tplc="5A54DF04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35" w:hanging="360"/>
      </w:pPr>
    </w:lvl>
    <w:lvl w:ilvl="2" w:tplc="041A001B" w:tentative="1">
      <w:start w:val="1"/>
      <w:numFmt w:val="lowerRoman"/>
      <w:lvlText w:val="%3."/>
      <w:lvlJc w:val="right"/>
      <w:pPr>
        <w:ind w:left="2455" w:hanging="180"/>
      </w:pPr>
    </w:lvl>
    <w:lvl w:ilvl="3" w:tplc="041A000F" w:tentative="1">
      <w:start w:val="1"/>
      <w:numFmt w:val="decimal"/>
      <w:lvlText w:val="%4."/>
      <w:lvlJc w:val="left"/>
      <w:pPr>
        <w:ind w:left="3175" w:hanging="360"/>
      </w:pPr>
    </w:lvl>
    <w:lvl w:ilvl="4" w:tplc="041A0019" w:tentative="1">
      <w:start w:val="1"/>
      <w:numFmt w:val="lowerLetter"/>
      <w:lvlText w:val="%5."/>
      <w:lvlJc w:val="left"/>
      <w:pPr>
        <w:ind w:left="3895" w:hanging="360"/>
      </w:pPr>
    </w:lvl>
    <w:lvl w:ilvl="5" w:tplc="041A001B" w:tentative="1">
      <w:start w:val="1"/>
      <w:numFmt w:val="lowerRoman"/>
      <w:lvlText w:val="%6."/>
      <w:lvlJc w:val="right"/>
      <w:pPr>
        <w:ind w:left="4615" w:hanging="180"/>
      </w:pPr>
    </w:lvl>
    <w:lvl w:ilvl="6" w:tplc="041A000F" w:tentative="1">
      <w:start w:val="1"/>
      <w:numFmt w:val="decimal"/>
      <w:lvlText w:val="%7."/>
      <w:lvlJc w:val="left"/>
      <w:pPr>
        <w:ind w:left="5335" w:hanging="360"/>
      </w:pPr>
    </w:lvl>
    <w:lvl w:ilvl="7" w:tplc="041A0019" w:tentative="1">
      <w:start w:val="1"/>
      <w:numFmt w:val="lowerLetter"/>
      <w:lvlText w:val="%8."/>
      <w:lvlJc w:val="left"/>
      <w:pPr>
        <w:ind w:left="6055" w:hanging="360"/>
      </w:pPr>
    </w:lvl>
    <w:lvl w:ilvl="8" w:tplc="041A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1" w15:restartNumberingAfterBreak="0">
    <w:nsid w:val="6D5D5D52"/>
    <w:multiLevelType w:val="multilevel"/>
    <w:tmpl w:val="D44E6934"/>
    <w:lvl w:ilvl="0">
      <w:start w:val="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48"/>
      <w:numFmt w:val="decimal"/>
      <w:lvlText w:val="%1.%2"/>
      <w:lvlJc w:val="left"/>
      <w:pPr>
        <w:ind w:left="1018" w:hanging="960"/>
      </w:pPr>
      <w:rPr>
        <w:rFonts w:hint="default"/>
      </w:rPr>
    </w:lvl>
    <w:lvl w:ilvl="2">
      <w:start w:val="602"/>
      <w:numFmt w:val="decimal"/>
      <w:lvlText w:val="%1.%2.%3"/>
      <w:lvlJc w:val="left"/>
      <w:pPr>
        <w:ind w:left="1076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2160"/>
      </w:pPr>
      <w:rPr>
        <w:rFonts w:hint="default"/>
      </w:rPr>
    </w:lvl>
  </w:abstractNum>
  <w:abstractNum w:abstractNumId="22" w15:restartNumberingAfterBreak="0">
    <w:nsid w:val="6D74579D"/>
    <w:multiLevelType w:val="multilevel"/>
    <w:tmpl w:val="CFFEE9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23" w15:restartNumberingAfterBreak="0">
    <w:nsid w:val="6DED644B"/>
    <w:multiLevelType w:val="multilevel"/>
    <w:tmpl w:val="CFFEE9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24" w15:restartNumberingAfterBreak="0">
    <w:nsid w:val="6F137DE6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5" w15:restartNumberingAfterBreak="0">
    <w:nsid w:val="77C9273A"/>
    <w:multiLevelType w:val="multilevel"/>
    <w:tmpl w:val="1494C26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26" w15:restartNumberingAfterBreak="0">
    <w:nsid w:val="79B8523E"/>
    <w:multiLevelType w:val="hybridMultilevel"/>
    <w:tmpl w:val="A7169104"/>
    <w:lvl w:ilvl="0" w:tplc="3B906F78">
      <w:start w:val="1"/>
      <w:numFmt w:val="upperLetter"/>
      <w:lvlText w:val="%1."/>
      <w:lvlJc w:val="left"/>
      <w:pPr>
        <w:ind w:left="8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5" w:hanging="360"/>
      </w:pPr>
    </w:lvl>
    <w:lvl w:ilvl="2" w:tplc="041A001B" w:tentative="1">
      <w:start w:val="1"/>
      <w:numFmt w:val="lowerRoman"/>
      <w:lvlText w:val="%3."/>
      <w:lvlJc w:val="right"/>
      <w:pPr>
        <w:ind w:left="2275" w:hanging="180"/>
      </w:pPr>
    </w:lvl>
    <w:lvl w:ilvl="3" w:tplc="041A000F" w:tentative="1">
      <w:start w:val="1"/>
      <w:numFmt w:val="decimal"/>
      <w:lvlText w:val="%4."/>
      <w:lvlJc w:val="left"/>
      <w:pPr>
        <w:ind w:left="2995" w:hanging="360"/>
      </w:pPr>
    </w:lvl>
    <w:lvl w:ilvl="4" w:tplc="041A0019" w:tentative="1">
      <w:start w:val="1"/>
      <w:numFmt w:val="lowerLetter"/>
      <w:lvlText w:val="%5."/>
      <w:lvlJc w:val="left"/>
      <w:pPr>
        <w:ind w:left="3715" w:hanging="360"/>
      </w:pPr>
    </w:lvl>
    <w:lvl w:ilvl="5" w:tplc="041A001B" w:tentative="1">
      <w:start w:val="1"/>
      <w:numFmt w:val="lowerRoman"/>
      <w:lvlText w:val="%6."/>
      <w:lvlJc w:val="right"/>
      <w:pPr>
        <w:ind w:left="4435" w:hanging="180"/>
      </w:pPr>
    </w:lvl>
    <w:lvl w:ilvl="6" w:tplc="041A000F" w:tentative="1">
      <w:start w:val="1"/>
      <w:numFmt w:val="decimal"/>
      <w:lvlText w:val="%7."/>
      <w:lvlJc w:val="left"/>
      <w:pPr>
        <w:ind w:left="5155" w:hanging="360"/>
      </w:pPr>
    </w:lvl>
    <w:lvl w:ilvl="7" w:tplc="041A0019" w:tentative="1">
      <w:start w:val="1"/>
      <w:numFmt w:val="lowerLetter"/>
      <w:lvlText w:val="%8."/>
      <w:lvlJc w:val="left"/>
      <w:pPr>
        <w:ind w:left="5875" w:hanging="360"/>
      </w:pPr>
    </w:lvl>
    <w:lvl w:ilvl="8" w:tplc="041A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7" w15:restartNumberingAfterBreak="0">
    <w:nsid w:val="7A282FFE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num w:numId="1" w16cid:durableId="1963147576">
    <w:abstractNumId w:val="0"/>
  </w:num>
  <w:num w:numId="2" w16cid:durableId="906918283">
    <w:abstractNumId w:val="8"/>
  </w:num>
  <w:num w:numId="3" w16cid:durableId="1057511421">
    <w:abstractNumId w:val="18"/>
  </w:num>
  <w:num w:numId="4" w16cid:durableId="1595939547">
    <w:abstractNumId w:val="7"/>
  </w:num>
  <w:num w:numId="5" w16cid:durableId="861670106">
    <w:abstractNumId w:val="22"/>
  </w:num>
  <w:num w:numId="6" w16cid:durableId="1130517468">
    <w:abstractNumId w:val="19"/>
  </w:num>
  <w:num w:numId="7" w16cid:durableId="157304926">
    <w:abstractNumId w:val="23"/>
  </w:num>
  <w:num w:numId="8" w16cid:durableId="1316227906">
    <w:abstractNumId w:val="3"/>
  </w:num>
  <w:num w:numId="9" w16cid:durableId="827787673">
    <w:abstractNumId w:val="27"/>
  </w:num>
  <w:num w:numId="10" w16cid:durableId="1379891634">
    <w:abstractNumId w:val="14"/>
  </w:num>
  <w:num w:numId="11" w16cid:durableId="1616788427">
    <w:abstractNumId w:val="1"/>
  </w:num>
  <w:num w:numId="12" w16cid:durableId="132646785">
    <w:abstractNumId w:val="11"/>
  </w:num>
  <w:num w:numId="13" w16cid:durableId="1248077134">
    <w:abstractNumId w:val="6"/>
  </w:num>
  <w:num w:numId="14" w16cid:durableId="381439259">
    <w:abstractNumId w:val="15"/>
  </w:num>
  <w:num w:numId="15" w16cid:durableId="727461823">
    <w:abstractNumId w:val="24"/>
  </w:num>
  <w:num w:numId="16" w16cid:durableId="1508396926">
    <w:abstractNumId w:val="12"/>
  </w:num>
  <w:num w:numId="17" w16cid:durableId="431361976">
    <w:abstractNumId w:val="4"/>
  </w:num>
  <w:num w:numId="18" w16cid:durableId="1855537253">
    <w:abstractNumId w:val="5"/>
  </w:num>
  <w:num w:numId="19" w16cid:durableId="3019965">
    <w:abstractNumId w:val="16"/>
  </w:num>
  <w:num w:numId="20" w16cid:durableId="367802323">
    <w:abstractNumId w:val="25"/>
  </w:num>
  <w:num w:numId="21" w16cid:durableId="170682340">
    <w:abstractNumId w:val="9"/>
  </w:num>
  <w:num w:numId="22" w16cid:durableId="1276710520">
    <w:abstractNumId w:val="21"/>
  </w:num>
  <w:num w:numId="23" w16cid:durableId="1159611968">
    <w:abstractNumId w:val="26"/>
  </w:num>
  <w:num w:numId="24" w16cid:durableId="435518240">
    <w:abstractNumId w:val="10"/>
  </w:num>
  <w:num w:numId="25" w16cid:durableId="653217526">
    <w:abstractNumId w:val="17"/>
  </w:num>
  <w:num w:numId="26" w16cid:durableId="305747373">
    <w:abstractNumId w:val="13"/>
  </w:num>
  <w:num w:numId="27" w16cid:durableId="1885824271">
    <w:abstractNumId w:val="20"/>
  </w:num>
  <w:num w:numId="28" w16cid:durableId="2075853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933"/>
    <w:rsid w:val="000159D3"/>
    <w:rsid w:val="000313C6"/>
    <w:rsid w:val="00034A85"/>
    <w:rsid w:val="0005139E"/>
    <w:rsid w:val="00055D8D"/>
    <w:rsid w:val="000B15C6"/>
    <w:rsid w:val="000D2F7C"/>
    <w:rsid w:val="000E0958"/>
    <w:rsid w:val="000E2112"/>
    <w:rsid w:val="000E6D19"/>
    <w:rsid w:val="001001B9"/>
    <w:rsid w:val="001157A8"/>
    <w:rsid w:val="00124A2E"/>
    <w:rsid w:val="001335FD"/>
    <w:rsid w:val="0015059C"/>
    <w:rsid w:val="001639BE"/>
    <w:rsid w:val="00164E69"/>
    <w:rsid w:val="0016625A"/>
    <w:rsid w:val="00166922"/>
    <w:rsid w:val="001B6DEF"/>
    <w:rsid w:val="001C7A52"/>
    <w:rsid w:val="001E2FDD"/>
    <w:rsid w:val="001E71F6"/>
    <w:rsid w:val="00206B9C"/>
    <w:rsid w:val="002407A3"/>
    <w:rsid w:val="00244F4D"/>
    <w:rsid w:val="00246A29"/>
    <w:rsid w:val="00253F5F"/>
    <w:rsid w:val="002566F8"/>
    <w:rsid w:val="00257824"/>
    <w:rsid w:val="00277543"/>
    <w:rsid w:val="00294BB7"/>
    <w:rsid w:val="002C14D3"/>
    <w:rsid w:val="002C5E68"/>
    <w:rsid w:val="002D6A00"/>
    <w:rsid w:val="00366B3A"/>
    <w:rsid w:val="00383812"/>
    <w:rsid w:val="00392990"/>
    <w:rsid w:val="003A0D0B"/>
    <w:rsid w:val="003C6672"/>
    <w:rsid w:val="003D72C2"/>
    <w:rsid w:val="003E5AED"/>
    <w:rsid w:val="00434850"/>
    <w:rsid w:val="00443BD6"/>
    <w:rsid w:val="004538BD"/>
    <w:rsid w:val="00474E3E"/>
    <w:rsid w:val="00496D82"/>
    <w:rsid w:val="004A3FB0"/>
    <w:rsid w:val="004A6915"/>
    <w:rsid w:val="004B1539"/>
    <w:rsid w:val="004C3385"/>
    <w:rsid w:val="004D4ADD"/>
    <w:rsid w:val="004E2236"/>
    <w:rsid w:val="004E61C1"/>
    <w:rsid w:val="004F22C1"/>
    <w:rsid w:val="004F49CF"/>
    <w:rsid w:val="00503894"/>
    <w:rsid w:val="00506E99"/>
    <w:rsid w:val="00511686"/>
    <w:rsid w:val="00520320"/>
    <w:rsid w:val="0053771E"/>
    <w:rsid w:val="0055393B"/>
    <w:rsid w:val="005713A3"/>
    <w:rsid w:val="00597F1A"/>
    <w:rsid w:val="005C7642"/>
    <w:rsid w:val="005D2CE2"/>
    <w:rsid w:val="005D79E6"/>
    <w:rsid w:val="006123CD"/>
    <w:rsid w:val="006424FF"/>
    <w:rsid w:val="00655411"/>
    <w:rsid w:val="00676239"/>
    <w:rsid w:val="006D098B"/>
    <w:rsid w:val="006F139F"/>
    <w:rsid w:val="006F225F"/>
    <w:rsid w:val="00706CFA"/>
    <w:rsid w:val="007276CF"/>
    <w:rsid w:val="00742E84"/>
    <w:rsid w:val="007616F9"/>
    <w:rsid w:val="00773C1F"/>
    <w:rsid w:val="00774E1C"/>
    <w:rsid w:val="007819CF"/>
    <w:rsid w:val="00796378"/>
    <w:rsid w:val="007A7D6A"/>
    <w:rsid w:val="007E0B35"/>
    <w:rsid w:val="007F49ED"/>
    <w:rsid w:val="008020DD"/>
    <w:rsid w:val="00874933"/>
    <w:rsid w:val="008B028B"/>
    <w:rsid w:val="008C3BF6"/>
    <w:rsid w:val="008D608A"/>
    <w:rsid w:val="008E7886"/>
    <w:rsid w:val="008F0526"/>
    <w:rsid w:val="008F5D0F"/>
    <w:rsid w:val="00916CD4"/>
    <w:rsid w:val="009264E9"/>
    <w:rsid w:val="009400B9"/>
    <w:rsid w:val="00962196"/>
    <w:rsid w:val="00980D4A"/>
    <w:rsid w:val="0099453D"/>
    <w:rsid w:val="009A15F3"/>
    <w:rsid w:val="009B4052"/>
    <w:rsid w:val="009C23A5"/>
    <w:rsid w:val="009C68CB"/>
    <w:rsid w:val="009F6FC6"/>
    <w:rsid w:val="00A04542"/>
    <w:rsid w:val="00A47D29"/>
    <w:rsid w:val="00A97381"/>
    <w:rsid w:val="00AB3F11"/>
    <w:rsid w:val="00AB7BD9"/>
    <w:rsid w:val="00AC57D5"/>
    <w:rsid w:val="00AD591C"/>
    <w:rsid w:val="00AE0BA6"/>
    <w:rsid w:val="00B05EAE"/>
    <w:rsid w:val="00B20071"/>
    <w:rsid w:val="00B30141"/>
    <w:rsid w:val="00B3095A"/>
    <w:rsid w:val="00B34A3D"/>
    <w:rsid w:val="00B537A6"/>
    <w:rsid w:val="00B97BF8"/>
    <w:rsid w:val="00BB2086"/>
    <w:rsid w:val="00BD1359"/>
    <w:rsid w:val="00BD3D8D"/>
    <w:rsid w:val="00BF51D1"/>
    <w:rsid w:val="00C16627"/>
    <w:rsid w:val="00C45CDC"/>
    <w:rsid w:val="00C547C6"/>
    <w:rsid w:val="00C54BA6"/>
    <w:rsid w:val="00C64DAC"/>
    <w:rsid w:val="00C779BA"/>
    <w:rsid w:val="00C877B3"/>
    <w:rsid w:val="00C93EFF"/>
    <w:rsid w:val="00C95293"/>
    <w:rsid w:val="00C96A2D"/>
    <w:rsid w:val="00CD2505"/>
    <w:rsid w:val="00D01780"/>
    <w:rsid w:val="00D069E3"/>
    <w:rsid w:val="00D3127E"/>
    <w:rsid w:val="00D36231"/>
    <w:rsid w:val="00D423D5"/>
    <w:rsid w:val="00D6758C"/>
    <w:rsid w:val="00D67C0F"/>
    <w:rsid w:val="00D83994"/>
    <w:rsid w:val="00D84674"/>
    <w:rsid w:val="00D85EBA"/>
    <w:rsid w:val="00DB33BE"/>
    <w:rsid w:val="00DE32D1"/>
    <w:rsid w:val="00DE5AA2"/>
    <w:rsid w:val="00DF16FB"/>
    <w:rsid w:val="00E03F6D"/>
    <w:rsid w:val="00E21AF5"/>
    <w:rsid w:val="00E46157"/>
    <w:rsid w:val="00E7509B"/>
    <w:rsid w:val="00E90C77"/>
    <w:rsid w:val="00E96A4E"/>
    <w:rsid w:val="00E96F7F"/>
    <w:rsid w:val="00EA21B5"/>
    <w:rsid w:val="00EA7D0F"/>
    <w:rsid w:val="00EB2637"/>
    <w:rsid w:val="00EF2D63"/>
    <w:rsid w:val="00EF776C"/>
    <w:rsid w:val="00EF7DB1"/>
    <w:rsid w:val="00F41F24"/>
    <w:rsid w:val="00F44489"/>
    <w:rsid w:val="00F638B8"/>
    <w:rsid w:val="00F7750B"/>
    <w:rsid w:val="00F80D3D"/>
    <w:rsid w:val="00F8255E"/>
    <w:rsid w:val="00F93E9C"/>
    <w:rsid w:val="00FA27D6"/>
    <w:rsid w:val="00FB20A4"/>
    <w:rsid w:val="00FC5D2B"/>
    <w:rsid w:val="00FE6693"/>
    <w:rsid w:val="00FE78F0"/>
    <w:rsid w:val="00FF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6623A"/>
  <w15:docId w15:val="{A49571C0-4B90-42A3-9369-4F307560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824" w:hanging="349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1"/>
    <w:qFormat/>
    <w:pPr>
      <w:ind w:left="1532" w:hanging="1057"/>
      <w:outlineLvl w:val="1"/>
    </w:pPr>
    <w:rPr>
      <w:b/>
      <w:bCs/>
      <w:sz w:val="24"/>
      <w:szCs w:val="24"/>
    </w:rPr>
  </w:style>
  <w:style w:type="paragraph" w:styleId="Naslov3">
    <w:name w:val="heading 3"/>
    <w:basedOn w:val="Normal"/>
    <w:uiPriority w:val="1"/>
    <w:qFormat/>
    <w:pPr>
      <w:ind w:left="1405" w:hanging="721"/>
      <w:outlineLvl w:val="2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768" w:right="803"/>
      <w:jc w:val="center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pPr>
      <w:ind w:left="1405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539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393B"/>
    <w:rPr>
      <w:rFonts w:ascii="Segoe UI" w:eastAsia="Times New Roman" w:hAnsi="Segoe UI" w:cs="Segoe UI"/>
      <w:sz w:val="18"/>
      <w:szCs w:val="18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B40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B4052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B40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B4052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29DA9-F1C9-4597-8FB1-46BCB095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1195</Words>
  <Characters>6817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Predmet: Smjernice za pripremu i izradu proračuna</vt:lpstr>
      <vt:lpstr>Predmet: Smjernice za pripremu i izradu proračuna</vt:lpstr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Predmet: Smjernice za pripremu i izradu proračuna</dc:title>
  <dc:creator>Đurđica Maljevac</dc:creator>
  <cp:lastModifiedBy>Admin</cp:lastModifiedBy>
  <cp:revision>11</cp:revision>
  <cp:lastPrinted>2025-10-14T07:19:00Z</cp:lastPrinted>
  <dcterms:created xsi:type="dcterms:W3CDTF">2025-10-10T10:39:00Z</dcterms:created>
  <dcterms:modified xsi:type="dcterms:W3CDTF">2025-10-14T07:45:00Z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2021-12-15T00:00:00Z</vt:filetime>
  </property>
</Properties>
</file>